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>
          <w:rFonts w:ascii="Calibri" w:cs="Calibri" w:eastAsia="Calibri" w:hAnsi="Calibri"/>
          <w:b w:val="1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The Platteville Public Library Board of Trustees Board Meeting</w:t>
      </w:r>
    </w:p>
    <w:p w:rsidR="00000000" w:rsidDel="00000000" w:rsidP="00000000" w:rsidRDefault="00000000" w:rsidRPr="00000000" w14:paraId="00000003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Tuesday, March 7, 2023, at 5:30 p.m.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Community Room, Platteville Public Library, 225 W. Main St.</w:t>
      </w:r>
    </w:p>
    <w:p w:rsidR="00000000" w:rsidDel="00000000" w:rsidP="00000000" w:rsidRDefault="00000000" w:rsidRPr="00000000" w14:paraId="00000005">
      <w:pPr>
        <w:pageBreakBefore w:val="0"/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AGENDA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ind w:left="810" w:hanging="720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CALL TO ORDER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ind w:left="810" w:firstLine="0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ind w:left="810" w:hanging="720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CONSIDERATION OF CONSENT AGENDA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--</w:t>
      </w: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The following items may be approved on a single motion and vote due to their routine nature or previous discussion. Please indicate to the Board President if you would prefer separate discussion and action for any item.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numPr>
          <w:ilvl w:val="1"/>
          <w:numId w:val="1"/>
        </w:numPr>
        <w:ind w:left="1710" w:hanging="72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Meeting duly posted</w:t>
        <w:tab/>
        <w:tab/>
        <w:tab/>
        <w:tab/>
        <w:tab/>
      </w:r>
    </w:p>
    <w:p w:rsidR="00000000" w:rsidDel="00000000" w:rsidP="00000000" w:rsidRDefault="00000000" w:rsidRPr="00000000" w14:paraId="0000000D">
      <w:pPr>
        <w:pageBreakBefore w:val="0"/>
        <w:numPr>
          <w:ilvl w:val="1"/>
          <w:numId w:val="1"/>
        </w:numPr>
        <w:ind w:left="1710" w:hanging="72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Acceptance of Agenda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Approval of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Minutes from February 22, 2023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0" w:right="0" w:hanging="72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CITIZENS’ COMMENTS, OBSERVATIONS, and PETITIONS, if any</w:t>
      </w:r>
    </w:p>
    <w:p w:rsidR="00000000" w:rsidDel="00000000" w:rsidP="00000000" w:rsidRDefault="00000000" w:rsidRPr="00000000" w14:paraId="00000011">
      <w:pPr>
        <w:pageBreakBefore w:val="0"/>
        <w:ind w:left="810" w:firstLine="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Comments shall be limited to those by/from community members and shall be limited to no more than 5 minutes.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71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numPr>
          <w:ilvl w:val="0"/>
          <w:numId w:val="1"/>
        </w:numPr>
        <w:ind w:left="810" w:hanging="720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REPORTS</w:t>
      </w:r>
    </w:p>
    <w:p w:rsidR="00000000" w:rsidDel="00000000" w:rsidP="00000000" w:rsidRDefault="00000000" w:rsidRPr="00000000" w14:paraId="00000014">
      <w:pPr>
        <w:pageBreakBefore w:val="0"/>
        <w:numPr>
          <w:ilvl w:val="1"/>
          <w:numId w:val="1"/>
        </w:numPr>
        <w:ind w:left="1710" w:hanging="720"/>
        <w:rPr>
          <w:rFonts w:ascii="Calibri" w:cs="Calibri" w:eastAsia="Calibri" w:hAnsi="Calibri"/>
          <w:sz w:val="23"/>
          <w:szCs w:val="23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sz w:val="23"/>
            <w:szCs w:val="23"/>
            <w:u w:val="single"/>
            <w:rtl w:val="0"/>
          </w:rPr>
          <w:t xml:space="preserve">Municipal 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numPr>
          <w:ilvl w:val="1"/>
          <w:numId w:val="1"/>
        </w:numPr>
        <w:ind w:left="1710" w:hanging="720"/>
        <w:rPr>
          <w:rFonts w:ascii="Calibri" w:cs="Calibri" w:eastAsia="Calibri" w:hAnsi="Calibri"/>
          <w:sz w:val="23"/>
          <w:szCs w:val="23"/>
        </w:rPr>
      </w:pPr>
      <w:hyperlink r:id="rId7">
        <w:r w:rsidDel="00000000" w:rsidR="00000000" w:rsidRPr="00000000">
          <w:rPr>
            <w:rFonts w:ascii="Calibri" w:cs="Calibri" w:eastAsia="Calibri" w:hAnsi="Calibri"/>
            <w:color w:val="1155cc"/>
            <w:sz w:val="23"/>
            <w:szCs w:val="23"/>
            <w:u w:val="single"/>
            <w:rtl w:val="0"/>
          </w:rPr>
          <w:t xml:space="preserve">Library Board Financial report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ageBreakBefore w:val="0"/>
        <w:numPr>
          <w:ilvl w:val="1"/>
          <w:numId w:val="1"/>
        </w:numPr>
        <w:ind w:left="1710" w:hanging="720"/>
        <w:rPr>
          <w:rFonts w:ascii="Calibri" w:cs="Calibri" w:eastAsia="Calibri" w:hAnsi="Calibri"/>
          <w:sz w:val="23"/>
          <w:szCs w:val="23"/>
        </w:rPr>
      </w:pPr>
      <w:hyperlink r:id="rId8">
        <w:r w:rsidDel="00000000" w:rsidR="00000000" w:rsidRPr="00000000">
          <w:rPr>
            <w:rFonts w:ascii="Calibri" w:cs="Calibri" w:eastAsia="Calibri" w:hAnsi="Calibri"/>
            <w:color w:val="1155cc"/>
            <w:sz w:val="23"/>
            <w:szCs w:val="23"/>
            <w:u w:val="single"/>
            <w:rtl w:val="0"/>
          </w:rPr>
          <w:t xml:space="preserve">Director’s report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numPr>
          <w:ilvl w:val="1"/>
          <w:numId w:val="1"/>
        </w:numPr>
        <w:ind w:left="1710" w:hanging="72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City Council report</w:t>
      </w:r>
    </w:p>
    <w:p w:rsidR="00000000" w:rsidDel="00000000" w:rsidP="00000000" w:rsidRDefault="00000000" w:rsidRPr="00000000" w14:paraId="00000018">
      <w:pPr>
        <w:pageBreakBefore w:val="0"/>
        <w:numPr>
          <w:ilvl w:val="1"/>
          <w:numId w:val="1"/>
        </w:numPr>
        <w:ind w:left="1710" w:hanging="72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Foundation report</w:t>
      </w:r>
    </w:p>
    <w:p w:rsidR="00000000" w:rsidDel="00000000" w:rsidP="00000000" w:rsidRDefault="00000000" w:rsidRPr="00000000" w14:paraId="00000019">
      <w:pPr>
        <w:pageBreakBefore w:val="0"/>
        <w:numPr>
          <w:ilvl w:val="1"/>
          <w:numId w:val="1"/>
        </w:numPr>
        <w:ind w:left="1710" w:hanging="720"/>
        <w:rPr>
          <w:rFonts w:ascii="Calibri" w:cs="Calibri" w:eastAsia="Calibri" w:hAnsi="Calibri"/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SWLS report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ind w:left="90" w:firstLine="63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810" w:right="0" w:hanging="72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3"/>
          <w:szCs w:val="23"/>
          <w:u w:val="none"/>
          <w:shd w:fill="auto" w:val="clear"/>
          <w:vertAlign w:val="baseline"/>
          <w:rtl w:val="0"/>
        </w:rPr>
        <w:t xml:space="preserve">ACTION</w:t>
      </w:r>
    </w:p>
    <w:p w:rsidR="00000000" w:rsidDel="00000000" w:rsidP="00000000" w:rsidRDefault="00000000" w:rsidRPr="00000000" w14:paraId="0000001C">
      <w:pPr>
        <w:pageBreakBefore w:val="0"/>
        <w:numPr>
          <w:ilvl w:val="1"/>
          <w:numId w:val="1"/>
        </w:numPr>
        <w:ind w:left="1710" w:hanging="72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Approval of February Bills</w:t>
      </w:r>
    </w:p>
    <w:p w:rsidR="00000000" w:rsidDel="00000000" w:rsidP="00000000" w:rsidRDefault="00000000" w:rsidRPr="00000000" w14:paraId="0000001D">
      <w:pPr>
        <w:ind w:left="1710" w:firstLine="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numPr>
          <w:ilvl w:val="0"/>
          <w:numId w:val="1"/>
        </w:numPr>
        <w:ind w:left="810" w:hanging="72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INFORMATION and DISCUSSION</w:t>
      </w:r>
    </w:p>
    <w:p w:rsidR="00000000" w:rsidDel="00000000" w:rsidP="00000000" w:rsidRDefault="00000000" w:rsidRPr="00000000" w14:paraId="0000001F">
      <w:pPr>
        <w:pageBreakBefore w:val="0"/>
        <w:numPr>
          <w:ilvl w:val="1"/>
          <w:numId w:val="1"/>
        </w:numPr>
        <w:ind w:left="1710" w:hanging="72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Library Closing Policy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1"/>
          <w:numId w:val="1"/>
        </w:numPr>
        <w:ind w:left="1710" w:hanging="720"/>
        <w:rPr>
          <w:rFonts w:ascii="Calibri" w:cs="Calibri" w:eastAsia="Calibri" w:hAnsi="Calibri"/>
          <w:sz w:val="23"/>
          <w:szCs w:val="23"/>
          <w:u w:val="none"/>
        </w:rPr>
      </w:pPr>
      <w:hyperlink r:id="rId9">
        <w:r w:rsidDel="00000000" w:rsidR="00000000" w:rsidRPr="00000000">
          <w:rPr>
            <w:rFonts w:ascii="Calibri" w:cs="Calibri" w:eastAsia="Calibri" w:hAnsi="Calibri"/>
            <w:color w:val="1155cc"/>
            <w:sz w:val="23"/>
            <w:szCs w:val="23"/>
            <w:u w:val="single"/>
            <w:rtl w:val="0"/>
          </w:rPr>
          <w:t xml:space="preserve">Grant County Plan for Library Services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numPr>
          <w:ilvl w:val="1"/>
          <w:numId w:val="1"/>
        </w:numPr>
        <w:ind w:left="1710" w:hanging="720"/>
        <w:rPr>
          <w:rFonts w:ascii="Calibri" w:cs="Calibri" w:eastAsia="Calibri" w:hAnsi="Calibri"/>
          <w:sz w:val="23"/>
          <w:szCs w:val="23"/>
          <w:u w:val="none"/>
        </w:rPr>
      </w:pPr>
      <w:r w:rsidDel="00000000" w:rsidR="00000000" w:rsidRPr="00000000">
        <w:rPr>
          <w:rFonts w:ascii="Calibri" w:cs="Calibri" w:eastAsia="Calibri" w:hAnsi="Calibri"/>
          <w:sz w:val="23"/>
          <w:szCs w:val="23"/>
          <w:rtl w:val="0"/>
        </w:rPr>
        <w:t xml:space="preserve">Loud @ the Library, April 22, 2023 </w:t>
      </w:r>
    </w:p>
    <w:p w:rsidR="00000000" w:rsidDel="00000000" w:rsidP="00000000" w:rsidRDefault="00000000" w:rsidRPr="00000000" w14:paraId="00000022">
      <w:pPr>
        <w:pageBreakBefore w:val="0"/>
        <w:ind w:left="1710" w:firstLine="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1440" w:firstLine="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ind w:left="0" w:firstLine="0"/>
        <w:rPr>
          <w:rFonts w:ascii="Calibri" w:cs="Calibri" w:eastAsia="Calibri" w:hAnsi="Calibri"/>
          <w:sz w:val="23"/>
          <w:szCs w:val="2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ageBreakBefore w:val="0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 xml:space="preserve">VII.</w:t>
        <w:tab/>
        <w:t xml:space="preserve">ADJOURNMENT</w:t>
      </w:r>
    </w:p>
    <w:p w:rsidR="00000000" w:rsidDel="00000000" w:rsidP="00000000" w:rsidRDefault="00000000" w:rsidRPr="00000000" w14:paraId="00000027">
      <w:pPr>
        <w:pageBreakBefore w:val="0"/>
        <w:rPr>
          <w:rFonts w:ascii="Calibri" w:cs="Calibri" w:eastAsia="Calibri" w:hAnsi="Calibri"/>
          <w:b w:val="1"/>
          <w:sz w:val="23"/>
          <w:szCs w:val="23"/>
        </w:rPr>
      </w:pPr>
      <w:r w:rsidDel="00000000" w:rsidR="00000000" w:rsidRPr="00000000">
        <w:rPr>
          <w:rFonts w:ascii="Calibri" w:cs="Calibri" w:eastAsia="Calibri" w:hAnsi="Calibri"/>
          <w:b w:val="1"/>
          <w:sz w:val="23"/>
          <w:szCs w:val="23"/>
          <w:rtl w:val="0"/>
        </w:rPr>
        <w:tab/>
        <w:tab/>
      </w:r>
    </w:p>
    <w:p w:rsidR="00000000" w:rsidDel="00000000" w:rsidP="00000000" w:rsidRDefault="00000000" w:rsidRPr="00000000" w14:paraId="00000028">
      <w:pPr>
        <w:pageBreakBefore w:val="0"/>
        <w:ind w:left="810" w:firstLine="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Fonts w:ascii="Calibri" w:cs="Calibri" w:eastAsia="Calibri" w:hAnsi="Calibri"/>
          <w:b w:val="1"/>
          <w:sz w:val="21"/>
          <w:szCs w:val="21"/>
          <w:rtl w:val="0"/>
        </w:rPr>
        <w:t xml:space="preserve">Next Regular Library Board Meeting:  Tuesday, April 4, 2023, at 5:30 p.m. </w:t>
      </w:r>
    </w:p>
    <w:p w:rsidR="00000000" w:rsidDel="00000000" w:rsidP="00000000" w:rsidRDefault="00000000" w:rsidRPr="00000000" w14:paraId="00000029">
      <w:pPr>
        <w:pageBreakBefore w:val="0"/>
        <w:ind w:left="810" w:firstLine="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pageBreakBefore w:val="0"/>
        <w:ind w:left="810" w:firstLine="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ind w:left="810" w:firstLine="0"/>
        <w:rPr>
          <w:rFonts w:ascii="Calibri" w:cs="Calibri" w:eastAsia="Calibri" w:hAnsi="Calibri"/>
          <w:b w:val="1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NOTICE: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If your attendance requires special accommodation, please write the Platteville Public Library, 225 West Main Street, Platteville, WI  53818, or call (608) 348-7441 (option #5). </w:t>
      </w:r>
    </w:p>
    <w:p w:rsidR="00000000" w:rsidDel="00000000" w:rsidP="00000000" w:rsidRDefault="00000000" w:rsidRPr="00000000" w14:paraId="0000003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431.99999999999994" w:top="431.99999999999994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."/>
      <w:lvlJc w:val="left"/>
      <w:pPr>
        <w:ind w:left="810" w:hanging="720"/>
      </w:pPr>
      <w:rPr>
        <w:b w:val="1"/>
      </w:rPr>
    </w:lvl>
    <w:lvl w:ilvl="1">
      <w:start w:val="1"/>
      <w:numFmt w:val="upperLetter"/>
      <w:lvlText w:val="%2."/>
      <w:lvlJc w:val="left"/>
      <w:pPr>
        <w:ind w:left="1710" w:hanging="720"/>
      </w:pPr>
      <w:rPr>
        <w:b w:val="0"/>
        <w:sz w:val="26"/>
        <w:szCs w:val="26"/>
      </w:rPr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79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ocs.google.com/document/d/1AFPHAuaMUvUIJpARKTpnzYOUvQs231504vZvBoSGecg/edit?usp=sharing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spreadsheets/d/1O-JbJQh7Z9CECEV1nj_uFj18oelT5tNLLifClHSukiY/edit?usp=share_link" TargetMode="External"/><Relationship Id="rId7" Type="http://schemas.openxmlformats.org/officeDocument/2006/relationships/hyperlink" Target="https://docs.google.com/spreadsheets/d/1Mkk889hZ3Sq_EXgSH6CPF_V7_gBlKPE2vk6FrE6-L3s/edit?usp=share_link" TargetMode="External"/><Relationship Id="rId8" Type="http://schemas.openxmlformats.org/officeDocument/2006/relationships/hyperlink" Target="https://docs.google.com/document/u/0/d/1RRpPpyqmBY6YVN7WeP-Dmo_q-OkyJ2wKo4buiNBNzu0/ed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