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857F0" w14:textId="7E07DA04" w:rsidR="00747B75" w:rsidRDefault="00747B75"/>
    <w:p w14:paraId="3BE1698C" w14:textId="77777777" w:rsidR="00905E7B" w:rsidRDefault="00905E7B" w:rsidP="003A0AE8">
      <w:pPr>
        <w:spacing w:after="120" w:line="240" w:lineRule="auto"/>
        <w:jc w:val="center"/>
        <w:rPr>
          <w:b/>
          <w:bCs/>
          <w:sz w:val="28"/>
          <w:szCs w:val="28"/>
        </w:rPr>
      </w:pPr>
    </w:p>
    <w:p w14:paraId="420B1275" w14:textId="77777777" w:rsidR="00905E7B" w:rsidRDefault="00905E7B" w:rsidP="003A0AE8">
      <w:pPr>
        <w:spacing w:after="120" w:line="240" w:lineRule="auto"/>
        <w:jc w:val="center"/>
        <w:rPr>
          <w:b/>
          <w:bCs/>
          <w:sz w:val="28"/>
          <w:szCs w:val="28"/>
        </w:rPr>
      </w:pPr>
    </w:p>
    <w:p w14:paraId="06AED2FA" w14:textId="519AFDE5" w:rsidR="003A0AE8" w:rsidRPr="003A0AE8" w:rsidRDefault="008421EC" w:rsidP="003A0AE8">
      <w:pPr>
        <w:spacing w:after="120" w:line="240" w:lineRule="auto"/>
        <w:jc w:val="center"/>
        <w:rPr>
          <w:b/>
          <w:bCs/>
          <w:sz w:val="28"/>
          <w:szCs w:val="28"/>
        </w:rPr>
      </w:pPr>
      <w:r>
        <w:rPr>
          <w:b/>
          <w:bCs/>
          <w:sz w:val="28"/>
          <w:szCs w:val="28"/>
        </w:rPr>
        <w:t>Parks &amp; Recreation</w:t>
      </w:r>
      <w:r w:rsidR="003A0AE8" w:rsidRPr="003A0AE8">
        <w:rPr>
          <w:b/>
          <w:bCs/>
          <w:sz w:val="28"/>
          <w:szCs w:val="28"/>
        </w:rPr>
        <w:t xml:space="preserve"> Department </w:t>
      </w:r>
    </w:p>
    <w:p w14:paraId="0E43D6E6" w14:textId="6E3629A1" w:rsidR="003A0AE8" w:rsidRPr="003A0AE8" w:rsidRDefault="003A0AE8" w:rsidP="003A0AE8">
      <w:pPr>
        <w:spacing w:after="120" w:line="240" w:lineRule="auto"/>
        <w:jc w:val="center"/>
        <w:rPr>
          <w:b/>
          <w:bCs/>
          <w:sz w:val="28"/>
          <w:szCs w:val="28"/>
        </w:rPr>
      </w:pPr>
      <w:r w:rsidRPr="003A0AE8">
        <w:rPr>
          <w:b/>
          <w:bCs/>
          <w:sz w:val="28"/>
          <w:szCs w:val="28"/>
        </w:rPr>
        <w:t>Job Description</w:t>
      </w:r>
    </w:p>
    <w:p w14:paraId="3F9A72EC" w14:textId="4DF129E8" w:rsidR="003A0AE8" w:rsidRDefault="00D04838" w:rsidP="008421EC">
      <w:pPr>
        <w:spacing w:after="0"/>
        <w:jc w:val="center"/>
        <w:rPr>
          <w:b/>
          <w:bCs/>
          <w:sz w:val="28"/>
          <w:szCs w:val="28"/>
          <w:u w:val="single"/>
        </w:rPr>
      </w:pPr>
      <w:r>
        <w:rPr>
          <w:b/>
          <w:bCs/>
          <w:sz w:val="28"/>
          <w:szCs w:val="28"/>
          <w:u w:val="single"/>
        </w:rPr>
        <w:t>ADMINISTR</w:t>
      </w:r>
      <w:r w:rsidR="00854B61">
        <w:rPr>
          <w:b/>
          <w:bCs/>
          <w:sz w:val="28"/>
          <w:szCs w:val="28"/>
          <w:u w:val="single"/>
        </w:rPr>
        <w:t xml:space="preserve">ATIVE </w:t>
      </w:r>
      <w:r w:rsidR="00FD048B">
        <w:rPr>
          <w:b/>
          <w:bCs/>
          <w:sz w:val="28"/>
          <w:szCs w:val="28"/>
          <w:u w:val="single"/>
        </w:rPr>
        <w:t>ASSISTANT</w:t>
      </w:r>
      <w:r w:rsidR="00854B61">
        <w:rPr>
          <w:b/>
          <w:bCs/>
          <w:sz w:val="28"/>
          <w:szCs w:val="28"/>
          <w:u w:val="single"/>
        </w:rPr>
        <w:t xml:space="preserve"> II</w:t>
      </w:r>
    </w:p>
    <w:p w14:paraId="06BFE908" w14:textId="02AC0C80" w:rsidR="003A0AE8" w:rsidRDefault="003A0AE8" w:rsidP="003A0AE8">
      <w:pPr>
        <w:rPr>
          <w:sz w:val="28"/>
          <w:szCs w:val="28"/>
        </w:rPr>
      </w:pPr>
      <w:r>
        <w:rPr>
          <w:b/>
          <w:bCs/>
          <w:sz w:val="28"/>
          <w:szCs w:val="28"/>
        </w:rPr>
        <w:tab/>
        <w:t>EXEMPT:</w:t>
      </w:r>
      <w:r>
        <w:rPr>
          <w:b/>
          <w:bCs/>
          <w:sz w:val="28"/>
          <w:szCs w:val="28"/>
        </w:rPr>
        <w:tab/>
      </w:r>
      <w:r w:rsidR="00336B81">
        <w:rPr>
          <w:sz w:val="28"/>
          <w:szCs w:val="28"/>
        </w:rPr>
        <w:t>No</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A0AE8">
        <w:rPr>
          <w:b/>
          <w:bCs/>
          <w:sz w:val="28"/>
          <w:szCs w:val="28"/>
        </w:rPr>
        <w:t>Union:</w:t>
      </w:r>
      <w:r>
        <w:rPr>
          <w:sz w:val="28"/>
          <w:szCs w:val="28"/>
        </w:rPr>
        <w:t xml:space="preserve"> No</w:t>
      </w:r>
    </w:p>
    <w:p w14:paraId="00E701A4" w14:textId="67B861CE" w:rsidR="003A0AE8" w:rsidRDefault="003A0AE8" w:rsidP="003A0AE8">
      <w:pPr>
        <w:rPr>
          <w:b/>
          <w:bCs/>
          <w:sz w:val="28"/>
          <w:szCs w:val="28"/>
          <w:u w:val="single"/>
        </w:rPr>
      </w:pPr>
      <w:r w:rsidRPr="003A0AE8">
        <w:rPr>
          <w:b/>
          <w:bCs/>
          <w:sz w:val="28"/>
          <w:szCs w:val="28"/>
          <w:u w:val="single"/>
        </w:rPr>
        <w:t>General Statement of Job:</w:t>
      </w:r>
    </w:p>
    <w:p w14:paraId="524CCF45" w14:textId="1498D92B" w:rsidR="00770FF6" w:rsidRPr="00770FF6" w:rsidRDefault="00533F60" w:rsidP="003A0AE8">
      <w:pPr>
        <w:rPr>
          <w:sz w:val="24"/>
          <w:szCs w:val="24"/>
        </w:rPr>
      </w:pPr>
      <w:r>
        <w:rPr>
          <w:sz w:val="24"/>
          <w:szCs w:val="24"/>
        </w:rPr>
        <w:t xml:space="preserve">The </w:t>
      </w:r>
      <w:r w:rsidR="00C44131">
        <w:rPr>
          <w:sz w:val="24"/>
          <w:szCs w:val="24"/>
        </w:rPr>
        <w:t>Office Assistant</w:t>
      </w:r>
      <w:r>
        <w:rPr>
          <w:sz w:val="24"/>
          <w:szCs w:val="24"/>
        </w:rPr>
        <w:t xml:space="preserve"> is responsible for greeting and assisting customers with their individual needs, answering incoming calls, directing calls to appropriate personnel, mail distribution, flow of correspondence, </w:t>
      </w:r>
      <w:r w:rsidR="00C623BF">
        <w:rPr>
          <w:sz w:val="24"/>
          <w:szCs w:val="24"/>
        </w:rPr>
        <w:t>as well as</w:t>
      </w:r>
      <w:r>
        <w:rPr>
          <w:sz w:val="24"/>
          <w:szCs w:val="24"/>
        </w:rPr>
        <w:t xml:space="preserve"> clerical </w:t>
      </w:r>
      <w:r w:rsidR="00B07823">
        <w:rPr>
          <w:sz w:val="24"/>
          <w:szCs w:val="24"/>
        </w:rPr>
        <w:t xml:space="preserve">and accounting work performed </w:t>
      </w:r>
      <w:r w:rsidR="00C623BF">
        <w:rPr>
          <w:sz w:val="24"/>
          <w:szCs w:val="24"/>
        </w:rPr>
        <w:t xml:space="preserve">for various municipal departments.  </w:t>
      </w:r>
      <w:r w:rsidR="00E02C3E">
        <w:rPr>
          <w:sz w:val="24"/>
          <w:szCs w:val="24"/>
        </w:rPr>
        <w:t>This</w:t>
      </w:r>
      <w:r w:rsidR="007B35C2">
        <w:rPr>
          <w:sz w:val="24"/>
          <w:szCs w:val="24"/>
        </w:rPr>
        <w:t xml:space="preserve"> position </w:t>
      </w:r>
      <w:r w:rsidR="006178FC">
        <w:rPr>
          <w:sz w:val="24"/>
          <w:szCs w:val="24"/>
        </w:rPr>
        <w:t xml:space="preserve">assists the Parks &amp; Recreation department </w:t>
      </w:r>
      <w:r w:rsidR="000255C9">
        <w:rPr>
          <w:sz w:val="24"/>
          <w:szCs w:val="24"/>
        </w:rPr>
        <w:t xml:space="preserve">with event and programming coordination, </w:t>
      </w:r>
      <w:r w:rsidR="00C73094">
        <w:rPr>
          <w:sz w:val="24"/>
          <w:szCs w:val="24"/>
        </w:rPr>
        <w:t xml:space="preserve">including </w:t>
      </w:r>
      <w:r w:rsidR="000255C9">
        <w:rPr>
          <w:sz w:val="24"/>
          <w:szCs w:val="24"/>
        </w:rPr>
        <w:t>registration</w:t>
      </w:r>
      <w:r w:rsidR="00C73094">
        <w:rPr>
          <w:sz w:val="24"/>
          <w:szCs w:val="24"/>
        </w:rPr>
        <w:t>s</w:t>
      </w:r>
      <w:r w:rsidR="000255C9">
        <w:rPr>
          <w:sz w:val="24"/>
          <w:szCs w:val="24"/>
        </w:rPr>
        <w:t>,</w:t>
      </w:r>
      <w:r w:rsidR="001A391A">
        <w:rPr>
          <w:sz w:val="24"/>
          <w:szCs w:val="24"/>
        </w:rPr>
        <w:t xml:space="preserve"> reservations,</w:t>
      </w:r>
      <w:r w:rsidR="00C73094">
        <w:rPr>
          <w:sz w:val="24"/>
          <w:szCs w:val="24"/>
        </w:rPr>
        <w:t xml:space="preserve"> </w:t>
      </w:r>
      <w:r w:rsidR="00B50195">
        <w:rPr>
          <w:sz w:val="24"/>
          <w:szCs w:val="24"/>
        </w:rPr>
        <w:t xml:space="preserve">space access, </w:t>
      </w:r>
      <w:r w:rsidR="001A391A">
        <w:rPr>
          <w:sz w:val="24"/>
          <w:szCs w:val="24"/>
        </w:rPr>
        <w:t>fee collection</w:t>
      </w:r>
      <w:r w:rsidR="009B0349">
        <w:rPr>
          <w:sz w:val="24"/>
          <w:szCs w:val="24"/>
        </w:rPr>
        <w:t xml:space="preserve">, </w:t>
      </w:r>
      <w:r w:rsidR="005A43E2">
        <w:rPr>
          <w:sz w:val="24"/>
          <w:szCs w:val="24"/>
        </w:rPr>
        <w:t>reporting</w:t>
      </w:r>
      <w:r w:rsidR="00E745C5">
        <w:rPr>
          <w:sz w:val="24"/>
          <w:szCs w:val="24"/>
        </w:rPr>
        <w:t>,</w:t>
      </w:r>
      <w:r w:rsidR="005A43E2">
        <w:rPr>
          <w:sz w:val="24"/>
          <w:szCs w:val="24"/>
        </w:rPr>
        <w:t xml:space="preserve"> </w:t>
      </w:r>
      <w:r w:rsidR="009B0349">
        <w:rPr>
          <w:sz w:val="24"/>
          <w:szCs w:val="24"/>
        </w:rPr>
        <w:t xml:space="preserve">and general </w:t>
      </w:r>
      <w:r w:rsidR="005A43E2">
        <w:rPr>
          <w:sz w:val="24"/>
          <w:szCs w:val="24"/>
        </w:rPr>
        <w:t xml:space="preserve">accounting </w:t>
      </w:r>
      <w:r w:rsidR="000D666D">
        <w:rPr>
          <w:sz w:val="24"/>
          <w:szCs w:val="24"/>
        </w:rPr>
        <w:t>functions</w:t>
      </w:r>
      <w:r w:rsidR="009B0349">
        <w:rPr>
          <w:sz w:val="24"/>
          <w:szCs w:val="24"/>
        </w:rPr>
        <w:t xml:space="preserve">. </w:t>
      </w:r>
      <w:r w:rsidR="00EC3EF5">
        <w:rPr>
          <w:sz w:val="24"/>
          <w:szCs w:val="24"/>
        </w:rPr>
        <w:t>The position also serves the Public Works department</w:t>
      </w:r>
      <w:r w:rsidR="00072135">
        <w:rPr>
          <w:sz w:val="24"/>
          <w:szCs w:val="24"/>
        </w:rPr>
        <w:t xml:space="preserve"> with general clerical responsibilities</w:t>
      </w:r>
      <w:r w:rsidR="00FF5F32">
        <w:rPr>
          <w:sz w:val="24"/>
          <w:szCs w:val="24"/>
        </w:rPr>
        <w:t xml:space="preserve"> and supports other City departments </w:t>
      </w:r>
      <w:r w:rsidR="00770FF6">
        <w:rPr>
          <w:sz w:val="24"/>
          <w:szCs w:val="24"/>
        </w:rPr>
        <w:t>in a limited capacity.</w:t>
      </w:r>
    </w:p>
    <w:p w14:paraId="30E2C592" w14:textId="73DF22F4" w:rsidR="009F2DCE" w:rsidRDefault="005F3717" w:rsidP="003A0AE8">
      <w:pPr>
        <w:rPr>
          <w:b/>
          <w:bCs/>
          <w:sz w:val="28"/>
          <w:szCs w:val="28"/>
          <w:u w:val="single"/>
        </w:rPr>
      </w:pPr>
      <w:r w:rsidRPr="005F3717">
        <w:rPr>
          <w:b/>
          <w:bCs/>
          <w:sz w:val="28"/>
          <w:szCs w:val="28"/>
          <w:u w:val="single"/>
        </w:rPr>
        <w:t>EXAMPLES OF WORK PERFORMED:</w:t>
      </w:r>
    </w:p>
    <w:p w14:paraId="0EF40DB8" w14:textId="565C926F" w:rsidR="00E75CBB" w:rsidRPr="008231AB" w:rsidRDefault="005F3717" w:rsidP="008231AB">
      <w:pPr>
        <w:rPr>
          <w:sz w:val="24"/>
          <w:szCs w:val="24"/>
          <w:u w:val="single"/>
        </w:rPr>
      </w:pPr>
      <w:r>
        <w:rPr>
          <w:sz w:val="24"/>
          <w:szCs w:val="24"/>
          <w:u w:val="single"/>
        </w:rPr>
        <w:t>Section 1.</w:t>
      </w:r>
      <w:r>
        <w:rPr>
          <w:sz w:val="24"/>
          <w:szCs w:val="24"/>
        </w:rPr>
        <w:tab/>
      </w:r>
      <w:r>
        <w:rPr>
          <w:sz w:val="24"/>
          <w:szCs w:val="24"/>
          <w:u w:val="single"/>
        </w:rPr>
        <w:t>Specific Activities</w:t>
      </w:r>
    </w:p>
    <w:p w14:paraId="15321674" w14:textId="57774C57" w:rsidR="00014512" w:rsidRPr="00886439" w:rsidRDefault="0017236E" w:rsidP="00886439">
      <w:pPr>
        <w:pStyle w:val="ListParagraph"/>
        <w:numPr>
          <w:ilvl w:val="1"/>
          <w:numId w:val="1"/>
        </w:numPr>
        <w:rPr>
          <w:sz w:val="24"/>
          <w:szCs w:val="24"/>
        </w:rPr>
      </w:pPr>
      <w:r>
        <w:rPr>
          <w:sz w:val="24"/>
          <w:szCs w:val="24"/>
        </w:rPr>
        <w:t>Greet</w:t>
      </w:r>
      <w:r w:rsidR="00052E2B">
        <w:rPr>
          <w:sz w:val="24"/>
          <w:szCs w:val="24"/>
        </w:rPr>
        <w:t>s</w:t>
      </w:r>
      <w:r>
        <w:rPr>
          <w:sz w:val="24"/>
          <w:szCs w:val="24"/>
        </w:rPr>
        <w:t xml:space="preserve"> and direct</w:t>
      </w:r>
      <w:r w:rsidR="00052E2B">
        <w:rPr>
          <w:sz w:val="24"/>
          <w:szCs w:val="24"/>
        </w:rPr>
        <w:t>s</w:t>
      </w:r>
      <w:r>
        <w:rPr>
          <w:sz w:val="24"/>
          <w:szCs w:val="24"/>
        </w:rPr>
        <w:t xml:space="preserve"> customers to appropriate </w:t>
      </w:r>
      <w:r w:rsidR="00621314">
        <w:rPr>
          <w:sz w:val="24"/>
          <w:szCs w:val="24"/>
        </w:rPr>
        <w:t>destinations</w:t>
      </w:r>
      <w:r w:rsidR="00A201A0">
        <w:rPr>
          <w:sz w:val="24"/>
          <w:szCs w:val="24"/>
        </w:rPr>
        <w:t>;</w:t>
      </w:r>
      <w:r w:rsidR="00886439">
        <w:rPr>
          <w:sz w:val="24"/>
          <w:szCs w:val="24"/>
        </w:rPr>
        <w:t xml:space="preserve"> </w:t>
      </w:r>
      <w:r w:rsidR="00A201A0">
        <w:rPr>
          <w:sz w:val="24"/>
          <w:szCs w:val="24"/>
        </w:rPr>
        <w:t>r</w:t>
      </w:r>
      <w:r w:rsidR="00886439">
        <w:rPr>
          <w:sz w:val="24"/>
          <w:szCs w:val="24"/>
        </w:rPr>
        <w:t>eceives public inquiries and answers questions; responds to inquiries from employees, citizens and others and refers to appropriate persons when necessary.</w:t>
      </w:r>
    </w:p>
    <w:p w14:paraId="6989E32B" w14:textId="77777777" w:rsidR="0017236E" w:rsidRDefault="0017236E" w:rsidP="0017236E">
      <w:pPr>
        <w:pStyle w:val="ListParagraph"/>
        <w:rPr>
          <w:sz w:val="24"/>
          <w:szCs w:val="24"/>
        </w:rPr>
      </w:pPr>
    </w:p>
    <w:p w14:paraId="7DC151A2" w14:textId="64E5654D" w:rsidR="006E66AB" w:rsidRDefault="0017236E" w:rsidP="006E66AB">
      <w:pPr>
        <w:pStyle w:val="ListParagraph"/>
        <w:numPr>
          <w:ilvl w:val="1"/>
          <w:numId w:val="1"/>
        </w:numPr>
        <w:rPr>
          <w:sz w:val="24"/>
          <w:szCs w:val="24"/>
        </w:rPr>
      </w:pPr>
      <w:r>
        <w:rPr>
          <w:sz w:val="24"/>
          <w:szCs w:val="24"/>
        </w:rPr>
        <w:t>Answer</w:t>
      </w:r>
      <w:r w:rsidR="00052E2B">
        <w:rPr>
          <w:sz w:val="24"/>
          <w:szCs w:val="24"/>
        </w:rPr>
        <w:t>s</w:t>
      </w:r>
      <w:r>
        <w:rPr>
          <w:sz w:val="24"/>
          <w:szCs w:val="24"/>
        </w:rPr>
        <w:t xml:space="preserve"> all telephone calls and direct</w:t>
      </w:r>
      <w:r w:rsidR="00052E2B">
        <w:rPr>
          <w:sz w:val="24"/>
          <w:szCs w:val="24"/>
        </w:rPr>
        <w:t>s</w:t>
      </w:r>
      <w:r>
        <w:rPr>
          <w:sz w:val="24"/>
          <w:szCs w:val="24"/>
        </w:rPr>
        <w:t xml:space="preserve"> caller </w:t>
      </w:r>
      <w:r w:rsidR="006001DF">
        <w:rPr>
          <w:sz w:val="24"/>
          <w:szCs w:val="24"/>
        </w:rPr>
        <w:t>to the appropriate personnel; take</w:t>
      </w:r>
      <w:r w:rsidR="00052E2B">
        <w:rPr>
          <w:sz w:val="24"/>
          <w:szCs w:val="24"/>
        </w:rPr>
        <w:t>s</w:t>
      </w:r>
      <w:r w:rsidR="006001DF">
        <w:rPr>
          <w:sz w:val="24"/>
          <w:szCs w:val="24"/>
        </w:rPr>
        <w:t xml:space="preserve"> messages and forward</w:t>
      </w:r>
      <w:r w:rsidR="00052E2B">
        <w:rPr>
          <w:sz w:val="24"/>
          <w:szCs w:val="24"/>
        </w:rPr>
        <w:t>s</w:t>
      </w:r>
      <w:r w:rsidR="006001DF">
        <w:rPr>
          <w:sz w:val="24"/>
          <w:szCs w:val="24"/>
        </w:rPr>
        <w:t xml:space="preserve"> calls to correct extensions.</w:t>
      </w:r>
    </w:p>
    <w:p w14:paraId="3AE3D700" w14:textId="77777777" w:rsidR="006E66AB" w:rsidRPr="006E66AB" w:rsidRDefault="006E66AB" w:rsidP="006E66AB">
      <w:pPr>
        <w:pStyle w:val="ListParagraph"/>
        <w:rPr>
          <w:sz w:val="24"/>
          <w:szCs w:val="24"/>
        </w:rPr>
      </w:pPr>
    </w:p>
    <w:p w14:paraId="5D136D5C" w14:textId="14BBA79B" w:rsidR="00B75094" w:rsidRDefault="006001DF" w:rsidP="00B75094">
      <w:pPr>
        <w:pStyle w:val="ListParagraph"/>
        <w:numPr>
          <w:ilvl w:val="1"/>
          <w:numId w:val="1"/>
        </w:numPr>
        <w:rPr>
          <w:sz w:val="24"/>
          <w:szCs w:val="24"/>
        </w:rPr>
      </w:pPr>
      <w:r>
        <w:rPr>
          <w:sz w:val="24"/>
          <w:szCs w:val="24"/>
        </w:rPr>
        <w:t xml:space="preserve">Receives, sorts, and </w:t>
      </w:r>
      <w:r w:rsidR="00BA0801">
        <w:rPr>
          <w:sz w:val="24"/>
          <w:szCs w:val="24"/>
        </w:rPr>
        <w:t>forwards</w:t>
      </w:r>
      <w:r>
        <w:rPr>
          <w:sz w:val="24"/>
          <w:szCs w:val="24"/>
        </w:rPr>
        <w:t xml:space="preserve"> incoming mail; coordinates pick-ups and deliveries of express mail (FedEx, UPS, etc</w:t>
      </w:r>
      <w:r w:rsidR="00916885">
        <w:rPr>
          <w:sz w:val="24"/>
          <w:szCs w:val="24"/>
        </w:rPr>
        <w:t xml:space="preserve">.); </w:t>
      </w:r>
      <w:r w:rsidR="00916885" w:rsidRPr="00B14288">
        <w:rPr>
          <w:sz w:val="24"/>
          <w:szCs w:val="24"/>
        </w:rPr>
        <w:t>Responsible for collecting internal mail and posting it daily; pick-ups daily post office box mail.</w:t>
      </w:r>
    </w:p>
    <w:p w14:paraId="7713B359" w14:textId="77777777" w:rsidR="0088720E" w:rsidRPr="0088720E" w:rsidRDefault="0088720E" w:rsidP="0088720E">
      <w:pPr>
        <w:pStyle w:val="ListParagraph"/>
        <w:rPr>
          <w:sz w:val="24"/>
          <w:szCs w:val="24"/>
        </w:rPr>
      </w:pPr>
    </w:p>
    <w:p w14:paraId="1861557E" w14:textId="6E0A868E" w:rsidR="000060A1" w:rsidRDefault="005F340F" w:rsidP="000060A1">
      <w:pPr>
        <w:pStyle w:val="ListParagraph"/>
        <w:widowControl w:val="0"/>
        <w:numPr>
          <w:ilvl w:val="1"/>
          <w:numId w:val="1"/>
        </w:numPr>
        <w:tabs>
          <w:tab w:val="left" w:pos="820"/>
        </w:tabs>
        <w:autoSpaceDE w:val="0"/>
        <w:autoSpaceDN w:val="0"/>
        <w:spacing w:before="1" w:after="0"/>
        <w:ind w:right="861"/>
        <w:contextualSpacing w:val="0"/>
        <w:rPr>
          <w:sz w:val="24"/>
        </w:rPr>
      </w:pPr>
      <w:r w:rsidRPr="005670D1">
        <w:rPr>
          <w:sz w:val="24"/>
        </w:rPr>
        <w:t>Assists with</w:t>
      </w:r>
      <w:r w:rsidR="0088720E" w:rsidRPr="005670D1">
        <w:rPr>
          <w:spacing w:val="-4"/>
          <w:sz w:val="24"/>
        </w:rPr>
        <w:t xml:space="preserve"> </w:t>
      </w:r>
      <w:r w:rsidR="0088720E" w:rsidRPr="005670D1">
        <w:rPr>
          <w:sz w:val="24"/>
        </w:rPr>
        <w:t>event</w:t>
      </w:r>
      <w:r w:rsidR="0088720E" w:rsidRPr="005670D1">
        <w:rPr>
          <w:spacing w:val="-6"/>
          <w:sz w:val="24"/>
        </w:rPr>
        <w:t xml:space="preserve"> </w:t>
      </w:r>
      <w:r w:rsidR="0088720E" w:rsidRPr="005670D1">
        <w:rPr>
          <w:sz w:val="24"/>
        </w:rPr>
        <w:t>programming,</w:t>
      </w:r>
      <w:r w:rsidR="0088720E" w:rsidRPr="005670D1">
        <w:rPr>
          <w:spacing w:val="-7"/>
          <w:sz w:val="24"/>
        </w:rPr>
        <w:t xml:space="preserve"> </w:t>
      </w:r>
      <w:r w:rsidR="0088720E" w:rsidRPr="005670D1">
        <w:rPr>
          <w:sz w:val="24"/>
        </w:rPr>
        <w:t>maintenance,</w:t>
      </w:r>
      <w:r w:rsidR="0088720E" w:rsidRPr="005670D1">
        <w:rPr>
          <w:spacing w:val="-4"/>
          <w:sz w:val="24"/>
        </w:rPr>
        <w:t xml:space="preserve"> </w:t>
      </w:r>
      <w:r w:rsidR="0088720E" w:rsidRPr="005670D1">
        <w:rPr>
          <w:sz w:val="24"/>
        </w:rPr>
        <w:t>facility logistics, rentals, and operations of the Broske Event Center</w:t>
      </w:r>
      <w:r w:rsidR="000060A1" w:rsidRPr="005670D1">
        <w:rPr>
          <w:sz w:val="24"/>
        </w:rPr>
        <w:t>.</w:t>
      </w:r>
    </w:p>
    <w:p w14:paraId="7C991902" w14:textId="77777777" w:rsidR="000060A1" w:rsidRPr="00905E7B" w:rsidRDefault="000060A1" w:rsidP="00905E7B">
      <w:pPr>
        <w:widowControl w:val="0"/>
        <w:tabs>
          <w:tab w:val="left" w:pos="820"/>
        </w:tabs>
        <w:autoSpaceDE w:val="0"/>
        <w:autoSpaceDN w:val="0"/>
        <w:spacing w:before="1" w:after="0"/>
        <w:ind w:right="861"/>
        <w:rPr>
          <w:sz w:val="24"/>
          <w:highlight w:val="yellow"/>
        </w:rPr>
      </w:pPr>
    </w:p>
    <w:p w14:paraId="22D16C87" w14:textId="35CA9014" w:rsidR="000060A1" w:rsidRDefault="00B85D39" w:rsidP="005670D1">
      <w:pPr>
        <w:pStyle w:val="ListParagraph"/>
        <w:widowControl w:val="0"/>
        <w:numPr>
          <w:ilvl w:val="1"/>
          <w:numId w:val="1"/>
        </w:numPr>
        <w:tabs>
          <w:tab w:val="left" w:pos="820"/>
        </w:tabs>
        <w:autoSpaceDE w:val="0"/>
        <w:autoSpaceDN w:val="0"/>
        <w:spacing w:after="0"/>
        <w:ind w:right="280"/>
        <w:contextualSpacing w:val="0"/>
        <w:rPr>
          <w:sz w:val="24"/>
        </w:rPr>
      </w:pPr>
      <w:r w:rsidRPr="005670D1">
        <w:rPr>
          <w:sz w:val="24"/>
        </w:rPr>
        <w:t>Assists with c</w:t>
      </w:r>
      <w:r w:rsidR="00C0451F" w:rsidRPr="005670D1">
        <w:rPr>
          <w:sz w:val="24"/>
        </w:rPr>
        <w:t>oordinat</w:t>
      </w:r>
      <w:r w:rsidRPr="005670D1">
        <w:rPr>
          <w:sz w:val="24"/>
        </w:rPr>
        <w:t>ing</w:t>
      </w:r>
      <w:r w:rsidR="00C0451F" w:rsidRPr="005670D1">
        <w:rPr>
          <w:spacing w:val="-3"/>
          <w:sz w:val="24"/>
        </w:rPr>
        <w:t xml:space="preserve"> </w:t>
      </w:r>
      <w:r w:rsidR="00C0451F" w:rsidRPr="005670D1">
        <w:rPr>
          <w:sz w:val="24"/>
        </w:rPr>
        <w:t>logistics</w:t>
      </w:r>
      <w:r w:rsidR="00C0451F" w:rsidRPr="005670D1">
        <w:rPr>
          <w:spacing w:val="-5"/>
          <w:sz w:val="24"/>
        </w:rPr>
        <w:t xml:space="preserve"> </w:t>
      </w:r>
      <w:r w:rsidR="00C0451F" w:rsidRPr="005670D1">
        <w:rPr>
          <w:sz w:val="24"/>
        </w:rPr>
        <w:t>for</w:t>
      </w:r>
      <w:r w:rsidR="00C0451F" w:rsidRPr="005670D1">
        <w:rPr>
          <w:spacing w:val="-4"/>
          <w:sz w:val="24"/>
        </w:rPr>
        <w:t xml:space="preserve"> </w:t>
      </w:r>
      <w:r w:rsidR="00C0451F" w:rsidRPr="005670D1">
        <w:rPr>
          <w:sz w:val="24"/>
        </w:rPr>
        <w:t>field</w:t>
      </w:r>
      <w:r w:rsidR="00C0451F" w:rsidRPr="005670D1">
        <w:rPr>
          <w:spacing w:val="-4"/>
          <w:sz w:val="24"/>
        </w:rPr>
        <w:t xml:space="preserve"> </w:t>
      </w:r>
      <w:r w:rsidR="00C0451F" w:rsidRPr="005670D1">
        <w:rPr>
          <w:sz w:val="24"/>
        </w:rPr>
        <w:t>and</w:t>
      </w:r>
      <w:r w:rsidR="00C0451F" w:rsidRPr="005670D1">
        <w:rPr>
          <w:spacing w:val="-4"/>
          <w:sz w:val="24"/>
        </w:rPr>
        <w:t xml:space="preserve"> </w:t>
      </w:r>
      <w:r w:rsidR="00C0451F" w:rsidRPr="005670D1">
        <w:rPr>
          <w:sz w:val="24"/>
        </w:rPr>
        <w:t>facility</w:t>
      </w:r>
      <w:r w:rsidR="00C0451F" w:rsidRPr="005670D1">
        <w:rPr>
          <w:spacing w:val="-3"/>
          <w:sz w:val="24"/>
        </w:rPr>
        <w:t xml:space="preserve"> </w:t>
      </w:r>
      <w:r w:rsidR="00C0451F" w:rsidRPr="005670D1">
        <w:rPr>
          <w:sz w:val="24"/>
        </w:rPr>
        <w:t>rentals,</w:t>
      </w:r>
      <w:r w:rsidR="00C0451F" w:rsidRPr="005670D1">
        <w:rPr>
          <w:spacing w:val="-3"/>
          <w:sz w:val="24"/>
        </w:rPr>
        <w:t xml:space="preserve"> </w:t>
      </w:r>
      <w:r w:rsidR="00C0451F" w:rsidRPr="005670D1">
        <w:rPr>
          <w:sz w:val="24"/>
        </w:rPr>
        <w:t>including</w:t>
      </w:r>
      <w:r w:rsidR="00C0451F" w:rsidRPr="005670D1">
        <w:rPr>
          <w:spacing w:val="-3"/>
          <w:sz w:val="24"/>
        </w:rPr>
        <w:t xml:space="preserve"> </w:t>
      </w:r>
      <w:r w:rsidR="00C0451F" w:rsidRPr="005670D1">
        <w:rPr>
          <w:sz w:val="24"/>
        </w:rPr>
        <w:t>but</w:t>
      </w:r>
      <w:r w:rsidR="00C0451F" w:rsidRPr="005670D1">
        <w:rPr>
          <w:spacing w:val="-4"/>
          <w:sz w:val="24"/>
        </w:rPr>
        <w:t xml:space="preserve"> </w:t>
      </w:r>
      <w:r w:rsidR="00C0451F" w:rsidRPr="005670D1">
        <w:rPr>
          <w:sz w:val="24"/>
        </w:rPr>
        <w:t>not</w:t>
      </w:r>
      <w:r w:rsidR="00C0451F" w:rsidRPr="005670D1">
        <w:rPr>
          <w:spacing w:val="-3"/>
          <w:sz w:val="24"/>
        </w:rPr>
        <w:t xml:space="preserve"> </w:t>
      </w:r>
      <w:r w:rsidR="00C0451F" w:rsidRPr="005670D1">
        <w:rPr>
          <w:sz w:val="24"/>
        </w:rPr>
        <w:t>limited</w:t>
      </w:r>
      <w:r w:rsidR="00C0451F" w:rsidRPr="005670D1">
        <w:rPr>
          <w:spacing w:val="-4"/>
          <w:sz w:val="24"/>
        </w:rPr>
        <w:t xml:space="preserve"> </w:t>
      </w:r>
      <w:r w:rsidR="00C0451F" w:rsidRPr="005670D1">
        <w:rPr>
          <w:sz w:val="24"/>
        </w:rPr>
        <w:t>to,</w:t>
      </w:r>
      <w:r w:rsidR="00C0451F" w:rsidRPr="005670D1">
        <w:rPr>
          <w:spacing w:val="-4"/>
          <w:sz w:val="24"/>
        </w:rPr>
        <w:t xml:space="preserve"> </w:t>
      </w:r>
      <w:r w:rsidR="00C0451F" w:rsidRPr="005670D1">
        <w:rPr>
          <w:sz w:val="24"/>
        </w:rPr>
        <w:t>providing tours and information to prospective renters, and implementing details outlined in rental</w:t>
      </w:r>
      <w:r w:rsidR="00C0451F" w:rsidRPr="005670D1">
        <w:rPr>
          <w:spacing w:val="-3"/>
          <w:sz w:val="24"/>
        </w:rPr>
        <w:t xml:space="preserve"> </w:t>
      </w:r>
      <w:r w:rsidR="00C0451F" w:rsidRPr="005670D1">
        <w:rPr>
          <w:sz w:val="24"/>
        </w:rPr>
        <w:t>agreements</w:t>
      </w:r>
      <w:r w:rsidR="00EA6F92" w:rsidRPr="005670D1">
        <w:rPr>
          <w:sz w:val="24"/>
        </w:rPr>
        <w:t xml:space="preserve">. When </w:t>
      </w:r>
      <w:r w:rsidR="00CC27BE" w:rsidRPr="005670D1">
        <w:rPr>
          <w:sz w:val="24"/>
        </w:rPr>
        <w:t>needed, a</w:t>
      </w:r>
      <w:r w:rsidR="00C0451F" w:rsidRPr="005670D1">
        <w:rPr>
          <w:sz w:val="24"/>
        </w:rPr>
        <w:t>cts</w:t>
      </w:r>
      <w:r w:rsidR="00C0451F" w:rsidRPr="005670D1">
        <w:rPr>
          <w:spacing w:val="-3"/>
          <w:sz w:val="24"/>
        </w:rPr>
        <w:t xml:space="preserve"> </w:t>
      </w:r>
      <w:r w:rsidR="00C0451F" w:rsidRPr="005670D1">
        <w:rPr>
          <w:sz w:val="24"/>
        </w:rPr>
        <w:t>as</w:t>
      </w:r>
      <w:r w:rsidR="00C0451F" w:rsidRPr="005670D1">
        <w:rPr>
          <w:spacing w:val="-1"/>
          <w:sz w:val="24"/>
        </w:rPr>
        <w:t xml:space="preserve"> </w:t>
      </w:r>
      <w:r w:rsidR="00C0451F" w:rsidRPr="005670D1">
        <w:rPr>
          <w:sz w:val="24"/>
        </w:rPr>
        <w:t>staff liaison</w:t>
      </w:r>
      <w:r w:rsidR="00C0451F" w:rsidRPr="005670D1">
        <w:rPr>
          <w:spacing w:val="-1"/>
          <w:sz w:val="24"/>
        </w:rPr>
        <w:t xml:space="preserve"> </w:t>
      </w:r>
      <w:r w:rsidR="00C0451F" w:rsidRPr="005670D1">
        <w:rPr>
          <w:sz w:val="24"/>
        </w:rPr>
        <w:t>to</w:t>
      </w:r>
      <w:r w:rsidR="00C0451F" w:rsidRPr="005670D1">
        <w:rPr>
          <w:spacing w:val="-3"/>
          <w:sz w:val="24"/>
        </w:rPr>
        <w:t xml:space="preserve"> </w:t>
      </w:r>
      <w:r w:rsidR="00C0451F" w:rsidRPr="005670D1">
        <w:rPr>
          <w:sz w:val="24"/>
        </w:rPr>
        <w:t>patrons,</w:t>
      </w:r>
      <w:r w:rsidR="00C0451F" w:rsidRPr="005670D1">
        <w:rPr>
          <w:spacing w:val="-1"/>
          <w:sz w:val="24"/>
        </w:rPr>
        <w:t xml:space="preserve"> </w:t>
      </w:r>
      <w:r w:rsidR="00C0451F" w:rsidRPr="005670D1">
        <w:rPr>
          <w:sz w:val="24"/>
        </w:rPr>
        <w:t>vendors,</w:t>
      </w:r>
      <w:r w:rsidR="00C0451F" w:rsidRPr="005670D1">
        <w:rPr>
          <w:spacing w:val="-1"/>
          <w:sz w:val="24"/>
        </w:rPr>
        <w:t xml:space="preserve"> </w:t>
      </w:r>
      <w:r w:rsidR="00C0451F" w:rsidRPr="005670D1">
        <w:rPr>
          <w:sz w:val="24"/>
        </w:rPr>
        <w:t>and</w:t>
      </w:r>
      <w:r w:rsidR="00C0451F" w:rsidRPr="005670D1">
        <w:rPr>
          <w:spacing w:val="-2"/>
          <w:sz w:val="24"/>
        </w:rPr>
        <w:t xml:space="preserve"> </w:t>
      </w:r>
      <w:r w:rsidR="00C0451F" w:rsidRPr="005670D1">
        <w:rPr>
          <w:sz w:val="24"/>
        </w:rPr>
        <w:t>participants</w:t>
      </w:r>
      <w:r w:rsidR="00C0451F" w:rsidRPr="005670D1">
        <w:rPr>
          <w:spacing w:val="-1"/>
          <w:sz w:val="24"/>
        </w:rPr>
        <w:t xml:space="preserve"> </w:t>
      </w:r>
      <w:r w:rsidR="00C0451F" w:rsidRPr="005670D1">
        <w:rPr>
          <w:sz w:val="24"/>
        </w:rPr>
        <w:t>to ensure events are properly executed</w:t>
      </w:r>
      <w:r w:rsidR="00D5418B">
        <w:rPr>
          <w:sz w:val="24"/>
        </w:rPr>
        <w:t>.</w:t>
      </w:r>
    </w:p>
    <w:p w14:paraId="5E816C3C" w14:textId="241D4A3B" w:rsidR="00761494" w:rsidRPr="00B8753A" w:rsidRDefault="00220991" w:rsidP="005670D1">
      <w:pPr>
        <w:pStyle w:val="ListParagraph"/>
        <w:widowControl w:val="0"/>
        <w:numPr>
          <w:ilvl w:val="1"/>
          <w:numId w:val="1"/>
        </w:numPr>
        <w:tabs>
          <w:tab w:val="left" w:pos="818"/>
          <w:tab w:val="left" w:pos="820"/>
        </w:tabs>
        <w:autoSpaceDE w:val="0"/>
        <w:autoSpaceDN w:val="0"/>
        <w:spacing w:after="0"/>
        <w:ind w:right="478"/>
        <w:contextualSpacing w:val="0"/>
        <w:jc w:val="both"/>
        <w:rPr>
          <w:sz w:val="24"/>
        </w:rPr>
      </w:pPr>
      <w:r w:rsidRPr="00B8753A">
        <w:rPr>
          <w:sz w:val="24"/>
        </w:rPr>
        <w:lastRenderedPageBreak/>
        <w:t xml:space="preserve">Assists with </w:t>
      </w:r>
      <w:r w:rsidR="00761494" w:rsidRPr="00B8753A">
        <w:rPr>
          <w:sz w:val="24"/>
        </w:rPr>
        <w:t>accounting activities,</w:t>
      </w:r>
      <w:r w:rsidR="00761494" w:rsidRPr="00B8753A">
        <w:rPr>
          <w:spacing w:val="-4"/>
          <w:sz w:val="24"/>
        </w:rPr>
        <w:t xml:space="preserve"> </w:t>
      </w:r>
      <w:r w:rsidR="00761494" w:rsidRPr="00B8753A">
        <w:rPr>
          <w:sz w:val="24"/>
        </w:rPr>
        <w:t>reviews records</w:t>
      </w:r>
      <w:r w:rsidR="00761494" w:rsidRPr="00B8753A">
        <w:rPr>
          <w:spacing w:val="-2"/>
          <w:sz w:val="24"/>
        </w:rPr>
        <w:t xml:space="preserve"> </w:t>
      </w:r>
      <w:r w:rsidR="00761494" w:rsidRPr="00B8753A">
        <w:rPr>
          <w:sz w:val="24"/>
        </w:rPr>
        <w:t>and files</w:t>
      </w:r>
      <w:r w:rsidR="00761494" w:rsidRPr="00B8753A">
        <w:rPr>
          <w:spacing w:val="-2"/>
          <w:sz w:val="24"/>
        </w:rPr>
        <w:t xml:space="preserve"> </w:t>
      </w:r>
      <w:r w:rsidR="00761494" w:rsidRPr="00B8753A">
        <w:rPr>
          <w:sz w:val="24"/>
        </w:rPr>
        <w:t>to</w:t>
      </w:r>
      <w:r w:rsidR="00761494" w:rsidRPr="00B8753A">
        <w:rPr>
          <w:spacing w:val="-2"/>
          <w:sz w:val="24"/>
        </w:rPr>
        <w:t xml:space="preserve"> </w:t>
      </w:r>
      <w:r w:rsidR="00761494" w:rsidRPr="00B8753A">
        <w:rPr>
          <w:sz w:val="24"/>
        </w:rPr>
        <w:t>ensure proper</w:t>
      </w:r>
      <w:r w:rsidR="00761494" w:rsidRPr="00B8753A">
        <w:rPr>
          <w:spacing w:val="-4"/>
          <w:sz w:val="24"/>
        </w:rPr>
        <w:t xml:space="preserve"> </w:t>
      </w:r>
      <w:r w:rsidR="00761494" w:rsidRPr="00B8753A">
        <w:rPr>
          <w:sz w:val="24"/>
        </w:rPr>
        <w:t>accounting</w:t>
      </w:r>
      <w:r w:rsidR="00761494" w:rsidRPr="00B8753A">
        <w:rPr>
          <w:spacing w:val="-4"/>
          <w:sz w:val="24"/>
        </w:rPr>
        <w:t xml:space="preserve"> </w:t>
      </w:r>
      <w:r w:rsidR="00761494" w:rsidRPr="00B8753A">
        <w:rPr>
          <w:sz w:val="24"/>
        </w:rPr>
        <w:t>and</w:t>
      </w:r>
      <w:r w:rsidR="00761494" w:rsidRPr="00B8753A">
        <w:rPr>
          <w:spacing w:val="-5"/>
          <w:sz w:val="24"/>
        </w:rPr>
        <w:t xml:space="preserve"> </w:t>
      </w:r>
      <w:r w:rsidR="00761494" w:rsidRPr="00B8753A">
        <w:rPr>
          <w:sz w:val="24"/>
        </w:rPr>
        <w:t>documentation</w:t>
      </w:r>
      <w:r w:rsidR="00761494" w:rsidRPr="00B8753A">
        <w:rPr>
          <w:spacing w:val="-4"/>
          <w:sz w:val="24"/>
        </w:rPr>
        <w:t xml:space="preserve"> </w:t>
      </w:r>
      <w:r w:rsidR="00761494" w:rsidRPr="00B8753A">
        <w:rPr>
          <w:sz w:val="24"/>
        </w:rPr>
        <w:t>is</w:t>
      </w:r>
      <w:r w:rsidR="00761494" w:rsidRPr="00B8753A">
        <w:rPr>
          <w:spacing w:val="-4"/>
          <w:sz w:val="24"/>
        </w:rPr>
        <w:t xml:space="preserve"> </w:t>
      </w:r>
      <w:r w:rsidR="00761494" w:rsidRPr="00B8753A">
        <w:rPr>
          <w:sz w:val="24"/>
        </w:rPr>
        <w:t>consistent</w:t>
      </w:r>
      <w:r w:rsidR="00761494" w:rsidRPr="00B8753A">
        <w:rPr>
          <w:spacing w:val="-5"/>
          <w:sz w:val="24"/>
        </w:rPr>
        <w:t xml:space="preserve"> </w:t>
      </w:r>
      <w:r w:rsidR="00761494" w:rsidRPr="00B8753A">
        <w:rPr>
          <w:sz w:val="24"/>
        </w:rPr>
        <w:t>with</w:t>
      </w:r>
      <w:r w:rsidR="00761494" w:rsidRPr="00B8753A">
        <w:rPr>
          <w:spacing w:val="-4"/>
          <w:sz w:val="24"/>
        </w:rPr>
        <w:t xml:space="preserve"> </w:t>
      </w:r>
      <w:r w:rsidR="00761494" w:rsidRPr="00B8753A">
        <w:rPr>
          <w:sz w:val="24"/>
        </w:rPr>
        <w:t>city</w:t>
      </w:r>
      <w:r w:rsidR="00761494" w:rsidRPr="00B8753A">
        <w:rPr>
          <w:spacing w:val="-4"/>
          <w:sz w:val="24"/>
        </w:rPr>
        <w:t xml:space="preserve"> </w:t>
      </w:r>
      <w:r w:rsidR="00761494" w:rsidRPr="00B8753A">
        <w:rPr>
          <w:sz w:val="24"/>
        </w:rPr>
        <w:t>policies</w:t>
      </w:r>
      <w:r w:rsidR="00761494" w:rsidRPr="00B8753A">
        <w:rPr>
          <w:spacing w:val="-6"/>
          <w:sz w:val="24"/>
        </w:rPr>
        <w:t xml:space="preserve"> </w:t>
      </w:r>
      <w:r w:rsidR="00761494" w:rsidRPr="00B8753A">
        <w:rPr>
          <w:sz w:val="24"/>
        </w:rPr>
        <w:t>and</w:t>
      </w:r>
      <w:r w:rsidR="00761494" w:rsidRPr="00B8753A">
        <w:rPr>
          <w:spacing w:val="-5"/>
          <w:sz w:val="24"/>
        </w:rPr>
        <w:t xml:space="preserve"> </w:t>
      </w:r>
      <w:r w:rsidR="00761494" w:rsidRPr="00B8753A">
        <w:rPr>
          <w:sz w:val="24"/>
        </w:rPr>
        <w:t>procedures and established retention records.</w:t>
      </w:r>
    </w:p>
    <w:p w14:paraId="7E1E1B3A" w14:textId="77777777" w:rsidR="00B8753A" w:rsidRPr="00B8753A" w:rsidRDefault="00B8753A" w:rsidP="00B8753A">
      <w:pPr>
        <w:widowControl w:val="0"/>
        <w:tabs>
          <w:tab w:val="left" w:pos="818"/>
          <w:tab w:val="left" w:pos="820"/>
        </w:tabs>
        <w:autoSpaceDE w:val="0"/>
        <w:autoSpaceDN w:val="0"/>
        <w:spacing w:after="0"/>
        <w:ind w:right="427"/>
        <w:jc w:val="both"/>
        <w:rPr>
          <w:strike/>
          <w:sz w:val="24"/>
        </w:rPr>
      </w:pPr>
    </w:p>
    <w:p w14:paraId="4D1D25FF" w14:textId="074A4107" w:rsidR="000060A1" w:rsidRDefault="007C362C" w:rsidP="000060A1">
      <w:pPr>
        <w:pStyle w:val="ListParagraph"/>
        <w:numPr>
          <w:ilvl w:val="1"/>
          <w:numId w:val="1"/>
        </w:numPr>
        <w:rPr>
          <w:sz w:val="24"/>
          <w:szCs w:val="24"/>
        </w:rPr>
      </w:pPr>
      <w:r>
        <w:rPr>
          <w:sz w:val="24"/>
          <w:szCs w:val="24"/>
        </w:rPr>
        <w:t>Assists with</w:t>
      </w:r>
      <w:r w:rsidR="000060A1">
        <w:rPr>
          <w:sz w:val="24"/>
          <w:szCs w:val="24"/>
        </w:rPr>
        <w:t xml:space="preserve"> swimming lessons and recreation activity registrations and sells season passes for the Platteville Family Aquatic Center.  Uses ActiveNet online registration program for these duties.</w:t>
      </w:r>
    </w:p>
    <w:p w14:paraId="13124B7C" w14:textId="77777777" w:rsidR="00440D9E" w:rsidRPr="00440D9E" w:rsidRDefault="00440D9E" w:rsidP="00440D9E">
      <w:pPr>
        <w:pStyle w:val="ListParagraph"/>
        <w:rPr>
          <w:sz w:val="24"/>
          <w:szCs w:val="24"/>
        </w:rPr>
      </w:pPr>
    </w:p>
    <w:p w14:paraId="1A62067B" w14:textId="7F1D0660" w:rsidR="00524924" w:rsidRDefault="005B61C0" w:rsidP="00524924">
      <w:pPr>
        <w:pStyle w:val="ListParagraph"/>
        <w:numPr>
          <w:ilvl w:val="1"/>
          <w:numId w:val="1"/>
        </w:numPr>
        <w:rPr>
          <w:sz w:val="24"/>
          <w:szCs w:val="24"/>
        </w:rPr>
      </w:pPr>
      <w:r>
        <w:rPr>
          <w:sz w:val="24"/>
          <w:szCs w:val="24"/>
        </w:rPr>
        <w:t>Receives</w:t>
      </w:r>
      <w:r w:rsidR="00440D9E">
        <w:rPr>
          <w:sz w:val="24"/>
          <w:szCs w:val="24"/>
        </w:rPr>
        <w:t xml:space="preserve"> cash</w:t>
      </w:r>
      <w:r w:rsidR="00DD39FB">
        <w:rPr>
          <w:sz w:val="24"/>
          <w:szCs w:val="24"/>
        </w:rPr>
        <w:t xml:space="preserve"> and other forms of payment</w:t>
      </w:r>
      <w:r w:rsidR="00440D9E">
        <w:rPr>
          <w:sz w:val="24"/>
          <w:szCs w:val="24"/>
        </w:rPr>
        <w:t xml:space="preserve"> from registration fees, park shelter rental fees, contract charges, ticket sales, and municipal facilities rentals.</w:t>
      </w:r>
    </w:p>
    <w:p w14:paraId="4BF47C58" w14:textId="77777777" w:rsidR="00524924" w:rsidRPr="00524924" w:rsidRDefault="00524924" w:rsidP="00524924">
      <w:pPr>
        <w:pStyle w:val="ListParagraph"/>
        <w:rPr>
          <w:sz w:val="24"/>
          <w:szCs w:val="24"/>
        </w:rPr>
      </w:pPr>
    </w:p>
    <w:p w14:paraId="248E9D48" w14:textId="77777777" w:rsidR="00524924" w:rsidRDefault="00524924" w:rsidP="00524924">
      <w:pPr>
        <w:pStyle w:val="ListParagraph"/>
        <w:numPr>
          <w:ilvl w:val="1"/>
          <w:numId w:val="1"/>
        </w:numPr>
        <w:rPr>
          <w:sz w:val="24"/>
          <w:szCs w:val="24"/>
        </w:rPr>
      </w:pPr>
      <w:r>
        <w:rPr>
          <w:sz w:val="24"/>
          <w:szCs w:val="24"/>
        </w:rPr>
        <w:t>Coordinates the Downtown Reserved Parking program.</w:t>
      </w:r>
    </w:p>
    <w:p w14:paraId="0E349AA4" w14:textId="77777777" w:rsidR="00524924" w:rsidRPr="00025F76" w:rsidRDefault="00524924" w:rsidP="00524924">
      <w:pPr>
        <w:pStyle w:val="ListParagraph"/>
        <w:rPr>
          <w:sz w:val="24"/>
          <w:szCs w:val="24"/>
        </w:rPr>
      </w:pPr>
    </w:p>
    <w:p w14:paraId="131D43FF" w14:textId="77777777" w:rsidR="00524924" w:rsidRDefault="00524924" w:rsidP="00524924">
      <w:pPr>
        <w:pStyle w:val="ListParagraph"/>
        <w:numPr>
          <w:ilvl w:val="1"/>
          <w:numId w:val="1"/>
        </w:numPr>
        <w:rPr>
          <w:sz w:val="24"/>
          <w:szCs w:val="24"/>
        </w:rPr>
      </w:pPr>
      <w:r w:rsidRPr="00F236B5">
        <w:rPr>
          <w:sz w:val="24"/>
          <w:szCs w:val="24"/>
        </w:rPr>
        <w:t>Assists in reserving meeting space for municipal facilities;</w:t>
      </w:r>
      <w:r>
        <w:rPr>
          <w:sz w:val="24"/>
          <w:szCs w:val="24"/>
        </w:rPr>
        <w:t xml:space="preserve"> m</w:t>
      </w:r>
      <w:r w:rsidRPr="00F236B5">
        <w:rPr>
          <w:sz w:val="24"/>
          <w:szCs w:val="24"/>
        </w:rPr>
        <w:t>aintains and arranges door access for events, meetings, and general hours of operation.</w:t>
      </w:r>
    </w:p>
    <w:p w14:paraId="25C72388" w14:textId="77777777" w:rsidR="00B75094" w:rsidRPr="00B75094" w:rsidRDefault="00B75094" w:rsidP="00B75094">
      <w:pPr>
        <w:pStyle w:val="ListParagraph"/>
        <w:rPr>
          <w:sz w:val="24"/>
          <w:szCs w:val="24"/>
        </w:rPr>
      </w:pPr>
    </w:p>
    <w:p w14:paraId="438ECFF1" w14:textId="6737CE9B" w:rsidR="000F7083" w:rsidRDefault="00E23065" w:rsidP="00524924">
      <w:pPr>
        <w:pStyle w:val="ListParagraph"/>
        <w:numPr>
          <w:ilvl w:val="1"/>
          <w:numId w:val="1"/>
        </w:numPr>
        <w:rPr>
          <w:sz w:val="24"/>
          <w:szCs w:val="24"/>
        </w:rPr>
      </w:pPr>
      <w:r>
        <w:rPr>
          <w:sz w:val="24"/>
          <w:szCs w:val="24"/>
        </w:rPr>
        <w:t xml:space="preserve">Composes the agendas of the Parks, Forestry &amp; Recreation Committee, Airport Commission, </w:t>
      </w:r>
      <w:r w:rsidR="00DA6B85">
        <w:rPr>
          <w:sz w:val="24"/>
          <w:szCs w:val="24"/>
        </w:rPr>
        <w:t xml:space="preserve">Community Safe Routes Committee, </w:t>
      </w:r>
      <w:r>
        <w:rPr>
          <w:sz w:val="24"/>
          <w:szCs w:val="24"/>
        </w:rPr>
        <w:t xml:space="preserve">and other assigned meetings, as well as news releases for the newspapers.  Post all </w:t>
      </w:r>
      <w:r w:rsidR="00584B39">
        <w:rPr>
          <w:sz w:val="24"/>
          <w:szCs w:val="24"/>
        </w:rPr>
        <w:t xml:space="preserve">approved </w:t>
      </w:r>
      <w:r>
        <w:rPr>
          <w:sz w:val="24"/>
          <w:szCs w:val="24"/>
        </w:rPr>
        <w:t>minutes and agendas to the city website.</w:t>
      </w:r>
      <w:r w:rsidR="00DA6B85">
        <w:rPr>
          <w:sz w:val="24"/>
          <w:szCs w:val="24"/>
        </w:rPr>
        <w:t xml:space="preserve"> </w:t>
      </w:r>
    </w:p>
    <w:p w14:paraId="5585D467" w14:textId="77777777" w:rsidR="00524924" w:rsidRPr="00524924" w:rsidRDefault="00524924" w:rsidP="00524924">
      <w:pPr>
        <w:pStyle w:val="ListParagraph"/>
        <w:rPr>
          <w:sz w:val="24"/>
          <w:szCs w:val="24"/>
        </w:rPr>
      </w:pPr>
    </w:p>
    <w:p w14:paraId="7581BBEB" w14:textId="6785419B" w:rsidR="000F7083" w:rsidRDefault="0056516C" w:rsidP="000F7083">
      <w:pPr>
        <w:pStyle w:val="ListParagraph"/>
        <w:numPr>
          <w:ilvl w:val="1"/>
          <w:numId w:val="1"/>
        </w:numPr>
        <w:rPr>
          <w:sz w:val="24"/>
          <w:szCs w:val="24"/>
        </w:rPr>
      </w:pPr>
      <w:r>
        <w:rPr>
          <w:sz w:val="24"/>
          <w:szCs w:val="24"/>
        </w:rPr>
        <w:t>S</w:t>
      </w:r>
      <w:r w:rsidR="000F7083">
        <w:rPr>
          <w:sz w:val="24"/>
          <w:szCs w:val="24"/>
        </w:rPr>
        <w:t>orts and files correspondence, checks, vouchers, and other materials, numerically, alphabetically, or by other prescribed methods.</w:t>
      </w:r>
    </w:p>
    <w:p w14:paraId="485DD33E" w14:textId="77777777" w:rsidR="000F7083" w:rsidRPr="000F7083" w:rsidRDefault="000F7083" w:rsidP="000F7083">
      <w:pPr>
        <w:pStyle w:val="ListParagraph"/>
        <w:rPr>
          <w:sz w:val="24"/>
          <w:szCs w:val="24"/>
        </w:rPr>
      </w:pPr>
    </w:p>
    <w:p w14:paraId="299290C0" w14:textId="77777777" w:rsidR="000F7083" w:rsidRDefault="000F7083" w:rsidP="000F7083">
      <w:pPr>
        <w:pStyle w:val="ListParagraph"/>
        <w:numPr>
          <w:ilvl w:val="1"/>
          <w:numId w:val="1"/>
        </w:numPr>
        <w:rPr>
          <w:sz w:val="24"/>
          <w:szCs w:val="24"/>
        </w:rPr>
      </w:pPr>
      <w:r>
        <w:rPr>
          <w:sz w:val="24"/>
          <w:szCs w:val="24"/>
        </w:rPr>
        <w:t>Constructs and composes letters, memoranda, reports, tabulations, and other materials as requested.</w:t>
      </w:r>
    </w:p>
    <w:p w14:paraId="175D748C" w14:textId="77777777" w:rsidR="000F7083" w:rsidRPr="000F7083" w:rsidRDefault="000F7083" w:rsidP="000F7083">
      <w:pPr>
        <w:pStyle w:val="ListParagraph"/>
        <w:rPr>
          <w:sz w:val="24"/>
          <w:szCs w:val="24"/>
        </w:rPr>
      </w:pPr>
    </w:p>
    <w:p w14:paraId="2C9F18BC" w14:textId="276C208A" w:rsidR="000F7083" w:rsidRDefault="000F7083" w:rsidP="000F7083">
      <w:pPr>
        <w:pStyle w:val="ListParagraph"/>
        <w:numPr>
          <w:ilvl w:val="1"/>
          <w:numId w:val="1"/>
        </w:numPr>
        <w:rPr>
          <w:sz w:val="24"/>
          <w:szCs w:val="24"/>
        </w:rPr>
      </w:pPr>
      <w:r>
        <w:rPr>
          <w:sz w:val="24"/>
          <w:szCs w:val="24"/>
        </w:rPr>
        <w:t>Establishes and maintains files for supported department</w:t>
      </w:r>
      <w:r w:rsidR="008A3472">
        <w:rPr>
          <w:sz w:val="24"/>
          <w:szCs w:val="24"/>
        </w:rPr>
        <w:t>s</w:t>
      </w:r>
      <w:r>
        <w:rPr>
          <w:sz w:val="24"/>
          <w:szCs w:val="24"/>
        </w:rPr>
        <w:t>, according to approved retention records.</w:t>
      </w:r>
    </w:p>
    <w:p w14:paraId="6EAFDA8F" w14:textId="77777777" w:rsidR="00254419" w:rsidRPr="00254419" w:rsidRDefault="00254419" w:rsidP="00254419">
      <w:pPr>
        <w:pStyle w:val="ListParagraph"/>
        <w:rPr>
          <w:sz w:val="24"/>
          <w:szCs w:val="24"/>
        </w:rPr>
      </w:pPr>
    </w:p>
    <w:p w14:paraId="2CBEFC94" w14:textId="1659B110" w:rsidR="00351483" w:rsidRPr="000D3656" w:rsidRDefault="00254419" w:rsidP="007A1EA9">
      <w:pPr>
        <w:pStyle w:val="ListParagraph"/>
        <w:numPr>
          <w:ilvl w:val="1"/>
          <w:numId w:val="1"/>
        </w:numPr>
      </w:pPr>
      <w:r>
        <w:rPr>
          <w:sz w:val="24"/>
          <w:szCs w:val="24"/>
        </w:rPr>
        <w:t>Performs other duties as requested or as needed.</w:t>
      </w:r>
    </w:p>
    <w:p w14:paraId="2D9C4D9C" w14:textId="77777777" w:rsidR="000B436E" w:rsidRDefault="000B436E" w:rsidP="000D3656">
      <w:pPr>
        <w:pStyle w:val="ListParagraph"/>
      </w:pPr>
    </w:p>
    <w:p w14:paraId="0BDF9774" w14:textId="77777777" w:rsidR="000D3656" w:rsidRPr="00375A1A" w:rsidRDefault="000D3656" w:rsidP="000D3656">
      <w:pPr>
        <w:pStyle w:val="JobsHeading3"/>
        <w:rPr>
          <w:rFonts w:asciiTheme="minorHAnsi" w:hAnsiTheme="minorHAnsi" w:cstheme="minorHAnsi"/>
          <w:sz w:val="28"/>
        </w:rPr>
      </w:pPr>
      <w:r w:rsidRPr="00375A1A">
        <w:rPr>
          <w:rFonts w:asciiTheme="minorHAnsi" w:hAnsiTheme="minorHAnsi" w:cstheme="minorHAnsi"/>
          <w:sz w:val="28"/>
        </w:rPr>
        <w:t>ACCEPTABLE EXPERIENCE AND QUALIFICATIONS:</w:t>
      </w:r>
    </w:p>
    <w:p w14:paraId="1BC1FEC8" w14:textId="77777777" w:rsidR="000D3656" w:rsidRPr="00E36735" w:rsidRDefault="000D3656" w:rsidP="000D3656">
      <w:pPr>
        <w:pStyle w:val="JobsBody"/>
        <w:rPr>
          <w:rFonts w:asciiTheme="minorHAnsi" w:hAnsiTheme="minorHAnsi" w:cstheme="minorHAnsi"/>
          <w:szCs w:val="24"/>
        </w:rPr>
      </w:pPr>
    </w:p>
    <w:p w14:paraId="7C57F6A0" w14:textId="77777777" w:rsidR="000D3656" w:rsidRPr="00E36735" w:rsidRDefault="000D3656" w:rsidP="000D3656">
      <w:pPr>
        <w:pStyle w:val="JobsBody"/>
        <w:rPr>
          <w:rFonts w:asciiTheme="minorHAnsi" w:hAnsiTheme="minorHAnsi" w:cstheme="minorHAnsi"/>
          <w:szCs w:val="24"/>
        </w:rPr>
      </w:pPr>
      <w:r w:rsidRPr="00E36735">
        <w:rPr>
          <w:rFonts w:asciiTheme="minorHAnsi" w:hAnsiTheme="minorHAnsi" w:cstheme="minorHAnsi"/>
          <w:szCs w:val="24"/>
        </w:rPr>
        <w:t>The following elements serve to identify the required acceptable experience and qualifications:</w:t>
      </w:r>
    </w:p>
    <w:p w14:paraId="559D4C43" w14:textId="77777777" w:rsidR="000D3656" w:rsidRPr="00E36735" w:rsidRDefault="000D3656" w:rsidP="000D3656">
      <w:pPr>
        <w:pStyle w:val="JobsBody"/>
        <w:rPr>
          <w:rFonts w:asciiTheme="minorHAnsi" w:hAnsiTheme="minorHAnsi" w:cstheme="minorHAnsi"/>
          <w:szCs w:val="24"/>
        </w:rPr>
      </w:pPr>
    </w:p>
    <w:p w14:paraId="0E83952A" w14:textId="77777777" w:rsidR="000D3656" w:rsidRPr="00E36735" w:rsidRDefault="000D3656" w:rsidP="000D3656">
      <w:pPr>
        <w:pStyle w:val="JobsBody"/>
        <w:numPr>
          <w:ilvl w:val="0"/>
          <w:numId w:val="2"/>
        </w:numPr>
        <w:rPr>
          <w:rFonts w:asciiTheme="minorHAnsi" w:hAnsiTheme="minorHAnsi" w:cstheme="minorHAnsi"/>
          <w:szCs w:val="24"/>
        </w:rPr>
      </w:pPr>
      <w:r>
        <w:rPr>
          <w:rFonts w:asciiTheme="minorHAnsi" w:hAnsiTheme="minorHAnsi" w:cstheme="minorHAnsi"/>
          <w:szCs w:val="24"/>
        </w:rPr>
        <w:t>High School Diploma or GED equivalent, or any equivalent combination of education and experience.</w:t>
      </w:r>
    </w:p>
    <w:p w14:paraId="68FE122B" w14:textId="77777777" w:rsidR="000D3656" w:rsidRPr="00E36735" w:rsidRDefault="000D3656" w:rsidP="000D3656">
      <w:pPr>
        <w:pStyle w:val="JobsBody"/>
        <w:rPr>
          <w:rFonts w:asciiTheme="minorHAnsi" w:hAnsiTheme="minorHAnsi" w:cstheme="minorHAnsi"/>
          <w:szCs w:val="24"/>
        </w:rPr>
      </w:pPr>
    </w:p>
    <w:p w14:paraId="760BF860" w14:textId="77777777" w:rsidR="000D3656" w:rsidRDefault="000D3656" w:rsidP="000D3656">
      <w:pPr>
        <w:pStyle w:val="JobsBody"/>
        <w:numPr>
          <w:ilvl w:val="0"/>
          <w:numId w:val="2"/>
        </w:numPr>
        <w:rPr>
          <w:rFonts w:asciiTheme="minorHAnsi" w:hAnsiTheme="minorHAnsi" w:cstheme="minorHAnsi"/>
          <w:szCs w:val="24"/>
        </w:rPr>
      </w:pPr>
      <w:r>
        <w:rPr>
          <w:rFonts w:asciiTheme="minorHAnsi" w:hAnsiTheme="minorHAnsi" w:cstheme="minorHAnsi"/>
          <w:szCs w:val="24"/>
        </w:rPr>
        <w:t>Related work experience of 1 to 3 years.</w:t>
      </w:r>
    </w:p>
    <w:p w14:paraId="5D7081F6" w14:textId="77777777" w:rsidR="006A777E" w:rsidRDefault="006A777E" w:rsidP="006D7098">
      <w:pPr>
        <w:pStyle w:val="ListParagraph"/>
        <w:rPr>
          <w:sz w:val="24"/>
          <w:szCs w:val="24"/>
        </w:rPr>
      </w:pPr>
    </w:p>
    <w:p w14:paraId="40CA47FF" w14:textId="77777777" w:rsidR="00BA3A9E" w:rsidRPr="006D7098" w:rsidRDefault="00BA3A9E" w:rsidP="006D7098">
      <w:pPr>
        <w:pStyle w:val="ListParagraph"/>
        <w:rPr>
          <w:sz w:val="24"/>
          <w:szCs w:val="24"/>
        </w:rPr>
      </w:pPr>
    </w:p>
    <w:p w14:paraId="213B24E2" w14:textId="1D4DA33A" w:rsidR="00072440" w:rsidRDefault="00072440" w:rsidP="00072440">
      <w:pPr>
        <w:rPr>
          <w:b/>
          <w:bCs/>
          <w:sz w:val="28"/>
          <w:szCs w:val="28"/>
          <w:u w:val="single"/>
        </w:rPr>
      </w:pPr>
      <w:r>
        <w:rPr>
          <w:b/>
          <w:bCs/>
          <w:sz w:val="28"/>
          <w:szCs w:val="28"/>
          <w:u w:val="single"/>
        </w:rPr>
        <w:lastRenderedPageBreak/>
        <w:t>REQUIRED KNOWLEDGE, SKILLS</w:t>
      </w:r>
      <w:r w:rsidR="006A777E">
        <w:rPr>
          <w:b/>
          <w:bCs/>
          <w:sz w:val="28"/>
          <w:szCs w:val="28"/>
          <w:u w:val="single"/>
        </w:rPr>
        <w:t>, AND ABILITIES</w:t>
      </w:r>
      <w:r w:rsidRPr="005F3717">
        <w:rPr>
          <w:b/>
          <w:bCs/>
          <w:sz w:val="28"/>
          <w:szCs w:val="28"/>
          <w:u w:val="single"/>
        </w:rPr>
        <w:t>:</w:t>
      </w:r>
    </w:p>
    <w:p w14:paraId="788D9805" w14:textId="35FB1306" w:rsidR="003508F3" w:rsidRPr="003508F3" w:rsidRDefault="00487D2E" w:rsidP="003508F3">
      <w:pPr>
        <w:pStyle w:val="NormalWeb"/>
        <w:rPr>
          <w:rFonts w:asciiTheme="minorHAnsi" w:hAnsiTheme="minorHAnsi" w:cstheme="minorHAnsi"/>
          <w:color w:val="000000"/>
        </w:rPr>
      </w:pPr>
      <w:r>
        <w:rPr>
          <w:rFonts w:asciiTheme="minorHAnsi" w:hAnsiTheme="minorHAnsi" w:cstheme="minorHAnsi"/>
          <w:color w:val="000000"/>
        </w:rPr>
        <w:t>Ability to c</w:t>
      </w:r>
      <w:r w:rsidR="003508F3" w:rsidRPr="003508F3">
        <w:rPr>
          <w:rFonts w:asciiTheme="minorHAnsi" w:hAnsiTheme="minorHAnsi" w:cstheme="minorHAnsi"/>
          <w:color w:val="000000"/>
        </w:rPr>
        <w:t>arry out detailed written or verbal instructions. Simple addition and subtraction; copying figures, counting, and recording.</w:t>
      </w:r>
    </w:p>
    <w:p w14:paraId="7CA6CAAF" w14:textId="77777777" w:rsidR="007635F9" w:rsidRDefault="003508F3" w:rsidP="003508F3">
      <w:pPr>
        <w:pStyle w:val="NormalWeb"/>
        <w:rPr>
          <w:rFonts w:asciiTheme="minorHAnsi" w:hAnsiTheme="minorHAnsi" w:cstheme="minorHAnsi"/>
          <w:color w:val="000000"/>
        </w:rPr>
      </w:pPr>
      <w:r w:rsidRPr="003508F3">
        <w:rPr>
          <w:rFonts w:asciiTheme="minorHAnsi" w:hAnsiTheme="minorHAnsi" w:cstheme="minorHAnsi"/>
          <w:color w:val="000000"/>
        </w:rPr>
        <w:t xml:space="preserve">Ability to transcribe dictation; make appointments and process mail; write form letters or routine correspondence; interpret written work instructions. </w:t>
      </w:r>
    </w:p>
    <w:p w14:paraId="1CC80186" w14:textId="77777777" w:rsidR="007635F9" w:rsidRDefault="003508F3" w:rsidP="003508F3">
      <w:pPr>
        <w:pStyle w:val="NormalWeb"/>
        <w:rPr>
          <w:rFonts w:asciiTheme="minorHAnsi" w:hAnsiTheme="minorHAnsi" w:cstheme="minorHAnsi"/>
          <w:color w:val="000000"/>
        </w:rPr>
      </w:pPr>
      <w:r w:rsidRPr="003508F3">
        <w:rPr>
          <w:rFonts w:asciiTheme="minorHAnsi" w:hAnsiTheme="minorHAnsi" w:cstheme="minorHAnsi"/>
          <w:color w:val="000000"/>
        </w:rPr>
        <w:t xml:space="preserve">Ability to communicate effectively, verbally or in writing, with customers and suppliers/vendors to negotiate; with </w:t>
      </w:r>
      <w:r w:rsidR="007635F9" w:rsidRPr="003508F3">
        <w:rPr>
          <w:rFonts w:asciiTheme="minorHAnsi" w:hAnsiTheme="minorHAnsi" w:cstheme="minorHAnsi"/>
          <w:color w:val="000000"/>
        </w:rPr>
        <w:t>public</w:t>
      </w:r>
      <w:r w:rsidRPr="003508F3">
        <w:rPr>
          <w:rFonts w:asciiTheme="minorHAnsi" w:hAnsiTheme="minorHAnsi" w:cstheme="minorHAnsi"/>
          <w:color w:val="000000"/>
        </w:rPr>
        <w:t xml:space="preserve"> and community or trade/professional organizations to provide information; with Federal/State governmental or regulatory agencies to negotiate contracts. </w:t>
      </w:r>
    </w:p>
    <w:p w14:paraId="1063FB6A" w14:textId="40F1F16F" w:rsidR="003508F3" w:rsidRDefault="003508F3" w:rsidP="003508F3">
      <w:pPr>
        <w:pStyle w:val="NormalWeb"/>
        <w:rPr>
          <w:rFonts w:asciiTheme="minorHAnsi" w:hAnsiTheme="minorHAnsi" w:cstheme="minorHAnsi"/>
          <w:color w:val="000000"/>
        </w:rPr>
      </w:pPr>
      <w:r w:rsidRPr="003508F3">
        <w:rPr>
          <w:rFonts w:asciiTheme="minorHAnsi" w:hAnsiTheme="minorHAnsi" w:cstheme="minorHAnsi"/>
          <w:color w:val="000000"/>
        </w:rPr>
        <w:t>Ability to use the computer and be knowledgeable of the computer programs used by the department such as MS Word, Excel, Publisher, along with being familiar with the use of the internet. Employee will be familiar with details of job to do it reasonably well within one year.</w:t>
      </w:r>
    </w:p>
    <w:p w14:paraId="25374E76" w14:textId="77777777" w:rsidR="005B6B2C" w:rsidRPr="003508F3" w:rsidRDefault="005B6B2C" w:rsidP="005B6B2C">
      <w:pPr>
        <w:pStyle w:val="NormalWeb"/>
        <w:rPr>
          <w:rFonts w:asciiTheme="minorHAnsi" w:hAnsiTheme="minorHAnsi" w:cstheme="minorHAnsi"/>
          <w:color w:val="000000"/>
        </w:rPr>
      </w:pPr>
      <w:r w:rsidRPr="003508F3">
        <w:rPr>
          <w:rFonts w:asciiTheme="minorHAnsi" w:hAnsiTheme="minorHAnsi" w:cstheme="minorHAnsi"/>
          <w:color w:val="000000"/>
        </w:rPr>
        <w:t>Skill in the operation of listed tools and equipment.</w:t>
      </w:r>
    </w:p>
    <w:p w14:paraId="55E792D3" w14:textId="7CC77288" w:rsidR="00E36735" w:rsidRPr="00375A1A" w:rsidRDefault="00E36735" w:rsidP="00E36735">
      <w:pPr>
        <w:pStyle w:val="JobsHeading3"/>
        <w:rPr>
          <w:rFonts w:asciiTheme="minorHAnsi" w:hAnsiTheme="minorHAnsi" w:cstheme="minorHAnsi"/>
          <w:sz w:val="28"/>
        </w:rPr>
      </w:pPr>
      <w:r w:rsidRPr="00375A1A">
        <w:rPr>
          <w:rFonts w:asciiTheme="minorHAnsi" w:hAnsiTheme="minorHAnsi" w:cstheme="minorHAnsi"/>
          <w:sz w:val="28"/>
        </w:rPr>
        <w:t>TOOLS AND EQUIPMENT USED:</w:t>
      </w:r>
    </w:p>
    <w:p w14:paraId="2FF883B1" w14:textId="77777777" w:rsidR="00E36735" w:rsidRPr="00E36735" w:rsidRDefault="00E36735" w:rsidP="00E36735">
      <w:pPr>
        <w:pStyle w:val="JobsBody"/>
        <w:rPr>
          <w:rFonts w:asciiTheme="minorHAnsi" w:hAnsiTheme="minorHAnsi" w:cstheme="minorHAnsi"/>
          <w:szCs w:val="24"/>
        </w:rPr>
      </w:pPr>
    </w:p>
    <w:p w14:paraId="6BE0EB60" w14:textId="19335B32" w:rsidR="00E36735" w:rsidRPr="00E36735" w:rsidRDefault="00E36735" w:rsidP="00E36735">
      <w:pPr>
        <w:pStyle w:val="JobsBody"/>
        <w:rPr>
          <w:rFonts w:asciiTheme="minorHAnsi" w:hAnsiTheme="minorHAnsi" w:cstheme="minorHAnsi"/>
          <w:szCs w:val="24"/>
        </w:rPr>
      </w:pPr>
      <w:r w:rsidRPr="00E36735">
        <w:rPr>
          <w:rFonts w:asciiTheme="minorHAnsi" w:hAnsiTheme="minorHAnsi" w:cstheme="minorHAnsi"/>
          <w:szCs w:val="24"/>
        </w:rPr>
        <w:t xml:space="preserve">Computer (Word, Excel, PowerPoint, ActiveNet), </w:t>
      </w:r>
      <w:r w:rsidR="006775D3">
        <w:rPr>
          <w:rFonts w:asciiTheme="minorHAnsi" w:hAnsiTheme="minorHAnsi" w:cstheme="minorHAnsi"/>
          <w:szCs w:val="24"/>
        </w:rPr>
        <w:t>copy machine, adding machine, telephone, fax machine</w:t>
      </w:r>
      <w:r w:rsidR="00F614AB">
        <w:rPr>
          <w:rFonts w:asciiTheme="minorHAnsi" w:hAnsiTheme="minorHAnsi" w:cstheme="minorHAnsi"/>
          <w:szCs w:val="24"/>
        </w:rPr>
        <w:t>, and typewriter.</w:t>
      </w:r>
    </w:p>
    <w:p w14:paraId="3571C557" w14:textId="77777777" w:rsidR="00E36735" w:rsidRPr="00E36735" w:rsidRDefault="00E36735" w:rsidP="00E36735">
      <w:pPr>
        <w:pStyle w:val="JobsBody"/>
        <w:rPr>
          <w:rFonts w:asciiTheme="minorHAnsi" w:hAnsiTheme="minorHAnsi" w:cstheme="minorHAnsi"/>
          <w:szCs w:val="24"/>
        </w:rPr>
      </w:pPr>
    </w:p>
    <w:p w14:paraId="68AC63F5" w14:textId="77777777" w:rsidR="00E36735" w:rsidRPr="00375A1A" w:rsidRDefault="00E36735" w:rsidP="00E36735">
      <w:pPr>
        <w:pStyle w:val="JobsHeading3"/>
        <w:rPr>
          <w:rFonts w:asciiTheme="minorHAnsi" w:hAnsiTheme="minorHAnsi" w:cstheme="minorHAnsi"/>
          <w:sz w:val="28"/>
        </w:rPr>
      </w:pPr>
      <w:r w:rsidRPr="00375A1A">
        <w:rPr>
          <w:rFonts w:asciiTheme="minorHAnsi" w:hAnsiTheme="minorHAnsi" w:cstheme="minorHAnsi"/>
          <w:sz w:val="28"/>
        </w:rPr>
        <w:t>ESSENTIAL PHYSICAL JOB REQUIREMENTS:</w:t>
      </w:r>
    </w:p>
    <w:p w14:paraId="3883A78A" w14:textId="77777777" w:rsidR="00E36735" w:rsidRPr="00E36735" w:rsidRDefault="00E36735" w:rsidP="00E36735">
      <w:pPr>
        <w:pStyle w:val="JobsBody"/>
        <w:rPr>
          <w:rFonts w:asciiTheme="minorHAnsi" w:hAnsiTheme="minorHAnsi" w:cstheme="minorHAnsi"/>
          <w:szCs w:val="24"/>
        </w:rPr>
      </w:pPr>
    </w:p>
    <w:p w14:paraId="2DBF2470" w14:textId="77777777" w:rsidR="00E36735" w:rsidRPr="00E36735" w:rsidRDefault="00E36735" w:rsidP="00E36735">
      <w:pPr>
        <w:pStyle w:val="JobsBody"/>
        <w:rPr>
          <w:rFonts w:asciiTheme="minorHAnsi" w:hAnsiTheme="minorHAnsi" w:cstheme="minorHAnsi"/>
          <w:szCs w:val="24"/>
        </w:rPr>
      </w:pPr>
      <w:r w:rsidRPr="00E36735">
        <w:rPr>
          <w:rFonts w:asciiTheme="minorHAnsi" w:hAnsiTheme="minorHAnsi" w:cstheme="minorHAnsi"/>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3BA63859" w14:textId="77777777" w:rsidR="001A0D3C" w:rsidRDefault="001A0D3C" w:rsidP="00E36735">
      <w:pPr>
        <w:pStyle w:val="JobsBody"/>
        <w:rPr>
          <w:rFonts w:asciiTheme="minorHAnsi" w:hAnsiTheme="minorHAnsi" w:cstheme="minorHAnsi"/>
          <w:szCs w:val="24"/>
        </w:rPr>
      </w:pPr>
    </w:p>
    <w:p w14:paraId="3D002897" w14:textId="2551513C" w:rsidR="00E36735" w:rsidRPr="00E36735" w:rsidRDefault="00E36735" w:rsidP="00E36735">
      <w:pPr>
        <w:pStyle w:val="JobsBody"/>
        <w:rPr>
          <w:rFonts w:asciiTheme="minorHAnsi" w:hAnsiTheme="minorHAnsi" w:cstheme="minorHAnsi"/>
          <w:szCs w:val="24"/>
        </w:rPr>
      </w:pPr>
      <w:r w:rsidRPr="00E36735">
        <w:rPr>
          <w:rFonts w:asciiTheme="minorHAnsi" w:hAnsiTheme="minorHAnsi" w:cstheme="minorHAnsi"/>
          <w:szCs w:val="24"/>
        </w:rPr>
        <w:t xml:space="preserve">While performing the duties of this job, employee constantly stands; walks; grasps; holds; uses repetitive movements; uses eye-hand coordination; hears; tastes or smells; talks; uses the telephone; has contact with </w:t>
      </w:r>
      <w:r w:rsidR="00375A1A" w:rsidRPr="00E36735">
        <w:rPr>
          <w:rFonts w:asciiTheme="minorHAnsi" w:hAnsiTheme="minorHAnsi" w:cstheme="minorHAnsi"/>
          <w:szCs w:val="24"/>
        </w:rPr>
        <w:t>public</w:t>
      </w:r>
      <w:r w:rsidRPr="00E36735">
        <w:rPr>
          <w:rFonts w:asciiTheme="minorHAnsi" w:hAnsiTheme="minorHAnsi" w:cstheme="minorHAnsi"/>
          <w:szCs w:val="24"/>
        </w:rPr>
        <w:t>/customers.  Employee frequently sits or reaches.  Employee occasionally works alone; stoops, kneels, crouches, or crawls; and climbs ladders.</w:t>
      </w:r>
    </w:p>
    <w:p w14:paraId="54B42A71" w14:textId="77777777" w:rsidR="00171B9F" w:rsidRDefault="00171B9F" w:rsidP="00E36735">
      <w:pPr>
        <w:pStyle w:val="JobsBody"/>
        <w:rPr>
          <w:rFonts w:asciiTheme="minorHAnsi" w:hAnsiTheme="minorHAnsi" w:cstheme="minorHAnsi"/>
          <w:szCs w:val="24"/>
        </w:rPr>
      </w:pPr>
    </w:p>
    <w:p w14:paraId="31C1A993" w14:textId="06FC4F12" w:rsidR="00E36735" w:rsidRDefault="00E36735" w:rsidP="00E36735">
      <w:pPr>
        <w:pStyle w:val="JobsBody"/>
        <w:rPr>
          <w:rFonts w:asciiTheme="minorHAnsi" w:hAnsiTheme="minorHAnsi" w:cstheme="minorHAnsi"/>
          <w:szCs w:val="24"/>
        </w:rPr>
      </w:pPr>
      <w:r w:rsidRPr="00E36735">
        <w:rPr>
          <w:rFonts w:asciiTheme="minorHAnsi" w:hAnsiTheme="minorHAnsi" w:cstheme="minorHAnsi"/>
          <w:szCs w:val="24"/>
        </w:rPr>
        <w:t xml:space="preserve">Employee must be able to </w:t>
      </w:r>
      <w:r w:rsidR="00375A1A" w:rsidRPr="00E36735">
        <w:rPr>
          <w:rFonts w:asciiTheme="minorHAnsi" w:hAnsiTheme="minorHAnsi" w:cstheme="minorHAnsi"/>
          <w:szCs w:val="24"/>
        </w:rPr>
        <w:t>lift</w:t>
      </w:r>
      <w:r w:rsidRPr="00E36735">
        <w:rPr>
          <w:rFonts w:asciiTheme="minorHAnsi" w:hAnsiTheme="minorHAnsi" w:cstheme="minorHAnsi"/>
          <w:szCs w:val="24"/>
        </w:rPr>
        <w:t xml:space="preserve"> to </w:t>
      </w:r>
      <w:r w:rsidR="00171B9F">
        <w:rPr>
          <w:rFonts w:asciiTheme="minorHAnsi" w:hAnsiTheme="minorHAnsi" w:cstheme="minorHAnsi"/>
          <w:szCs w:val="24"/>
        </w:rPr>
        <w:t>30</w:t>
      </w:r>
      <w:r w:rsidRPr="00E36735">
        <w:rPr>
          <w:rFonts w:asciiTheme="minorHAnsi" w:hAnsiTheme="minorHAnsi" w:cstheme="minorHAnsi"/>
          <w:szCs w:val="24"/>
        </w:rPr>
        <w:t xml:space="preserve"> pounds.  Specific vision abilities required by this job include close vision, distance vision, color vision, peripheral vision, depth perception, and ability to adjust focus.</w:t>
      </w:r>
    </w:p>
    <w:p w14:paraId="37B2820B" w14:textId="77777777" w:rsidR="00AD5F17" w:rsidRDefault="00AD5F17" w:rsidP="00E36735">
      <w:pPr>
        <w:pStyle w:val="JobsBody"/>
        <w:rPr>
          <w:rFonts w:asciiTheme="minorHAnsi" w:hAnsiTheme="minorHAnsi" w:cstheme="minorHAnsi"/>
          <w:szCs w:val="24"/>
        </w:rPr>
      </w:pPr>
    </w:p>
    <w:p w14:paraId="2F34EB54" w14:textId="77777777" w:rsidR="004E3DD6" w:rsidRPr="00375A1A" w:rsidRDefault="004E3DD6" w:rsidP="004E3DD6">
      <w:pPr>
        <w:pStyle w:val="JobsHeading3"/>
        <w:rPr>
          <w:rFonts w:asciiTheme="minorHAnsi" w:hAnsiTheme="minorHAnsi" w:cstheme="minorHAnsi"/>
          <w:sz w:val="28"/>
        </w:rPr>
      </w:pPr>
      <w:r w:rsidRPr="00375A1A">
        <w:rPr>
          <w:rFonts w:asciiTheme="minorHAnsi" w:hAnsiTheme="minorHAnsi" w:cstheme="minorHAnsi"/>
          <w:sz w:val="28"/>
        </w:rPr>
        <w:t>CONFIDENTIAL DATA:</w:t>
      </w:r>
    </w:p>
    <w:p w14:paraId="1C34C551" w14:textId="77777777" w:rsidR="004E3DD6" w:rsidRPr="00E36735" w:rsidRDefault="004E3DD6" w:rsidP="004E3DD6">
      <w:pPr>
        <w:pStyle w:val="JobsBody"/>
        <w:rPr>
          <w:rFonts w:asciiTheme="minorHAnsi" w:hAnsiTheme="minorHAnsi" w:cstheme="minorHAnsi"/>
          <w:szCs w:val="24"/>
        </w:rPr>
      </w:pPr>
    </w:p>
    <w:p w14:paraId="2F827910" w14:textId="77777777" w:rsidR="004E3DD6" w:rsidRPr="00E36735" w:rsidRDefault="004E3DD6" w:rsidP="004E3DD6">
      <w:pPr>
        <w:pStyle w:val="JobsBody"/>
        <w:rPr>
          <w:rFonts w:asciiTheme="minorHAnsi" w:hAnsiTheme="minorHAnsi" w:cstheme="minorHAnsi"/>
          <w:szCs w:val="24"/>
        </w:rPr>
      </w:pPr>
      <w:r w:rsidRPr="00E36735">
        <w:rPr>
          <w:rFonts w:asciiTheme="minorHAnsi" w:hAnsiTheme="minorHAnsi" w:cstheme="minorHAnsi"/>
          <w:szCs w:val="24"/>
        </w:rPr>
        <w:t>Must be able to maintain confidentiality between staff, patrons, and information processed through the work environment.</w:t>
      </w:r>
    </w:p>
    <w:p w14:paraId="32FBDDB1" w14:textId="77777777" w:rsidR="00E36735" w:rsidRDefault="00E36735" w:rsidP="00E36735">
      <w:pPr>
        <w:pStyle w:val="JobsBody"/>
        <w:rPr>
          <w:rFonts w:asciiTheme="minorHAnsi" w:hAnsiTheme="minorHAnsi" w:cstheme="minorHAnsi"/>
          <w:szCs w:val="24"/>
        </w:rPr>
      </w:pPr>
    </w:p>
    <w:p w14:paraId="33806538" w14:textId="77777777" w:rsidR="00BA3A9E" w:rsidRPr="00E36735" w:rsidRDefault="00BA3A9E" w:rsidP="00E36735">
      <w:pPr>
        <w:pStyle w:val="JobsBody"/>
        <w:rPr>
          <w:rFonts w:asciiTheme="minorHAnsi" w:hAnsiTheme="minorHAnsi" w:cstheme="minorHAnsi"/>
          <w:szCs w:val="24"/>
        </w:rPr>
      </w:pPr>
    </w:p>
    <w:p w14:paraId="0374AB04" w14:textId="77777777" w:rsidR="00E36735" w:rsidRPr="00375A1A" w:rsidRDefault="00E36735" w:rsidP="00E36735">
      <w:pPr>
        <w:pStyle w:val="JobsHeading3"/>
        <w:rPr>
          <w:rFonts w:asciiTheme="minorHAnsi" w:hAnsiTheme="minorHAnsi" w:cstheme="minorHAnsi"/>
          <w:sz w:val="28"/>
        </w:rPr>
      </w:pPr>
      <w:r w:rsidRPr="00375A1A">
        <w:rPr>
          <w:rFonts w:asciiTheme="minorHAnsi" w:hAnsiTheme="minorHAnsi" w:cstheme="minorHAnsi"/>
          <w:sz w:val="28"/>
        </w:rPr>
        <w:t>STATEMENT OF WORKING CONDITIONS:</w:t>
      </w:r>
    </w:p>
    <w:p w14:paraId="2DD17885" w14:textId="77777777" w:rsidR="00E36735" w:rsidRPr="00E36735" w:rsidRDefault="00E36735" w:rsidP="00E36735">
      <w:pPr>
        <w:pStyle w:val="JobsBody"/>
        <w:rPr>
          <w:rFonts w:asciiTheme="minorHAnsi" w:hAnsiTheme="minorHAnsi" w:cstheme="minorHAnsi"/>
          <w:szCs w:val="24"/>
        </w:rPr>
      </w:pPr>
    </w:p>
    <w:p w14:paraId="58094568" w14:textId="77777777" w:rsidR="00E36735" w:rsidRPr="00E36735" w:rsidRDefault="00E36735" w:rsidP="00E36735">
      <w:pPr>
        <w:pStyle w:val="JobsBody"/>
        <w:rPr>
          <w:rFonts w:asciiTheme="minorHAnsi" w:hAnsiTheme="minorHAnsi" w:cstheme="minorHAnsi"/>
          <w:szCs w:val="24"/>
        </w:rPr>
      </w:pPr>
      <w:r w:rsidRPr="00E36735">
        <w:rPr>
          <w:rFonts w:asciiTheme="minorHAnsi" w:hAnsiTheme="minorHAnsi" w:cstheme="minorHAnsi"/>
          <w:szCs w:val="24"/>
        </w:rPr>
        <w:t>The City of Platteville is a drug-free workplace.</w:t>
      </w:r>
    </w:p>
    <w:p w14:paraId="76B87E5F" w14:textId="77777777" w:rsidR="00E36735" w:rsidRPr="00E36735" w:rsidRDefault="00E36735" w:rsidP="00E36735">
      <w:pPr>
        <w:pStyle w:val="JobsBody"/>
        <w:rPr>
          <w:rFonts w:asciiTheme="minorHAnsi" w:hAnsiTheme="minorHAnsi" w:cstheme="minorHAnsi"/>
          <w:szCs w:val="24"/>
        </w:rPr>
      </w:pPr>
    </w:p>
    <w:p w14:paraId="1ED4E951" w14:textId="77777777" w:rsidR="00E36735" w:rsidRPr="00E36735" w:rsidRDefault="00E36735" w:rsidP="00E36735">
      <w:pPr>
        <w:pStyle w:val="JobsBody"/>
        <w:rPr>
          <w:rFonts w:asciiTheme="minorHAnsi" w:hAnsiTheme="minorHAnsi" w:cstheme="minorHAnsi"/>
          <w:szCs w:val="24"/>
        </w:rPr>
      </w:pPr>
      <w:r w:rsidRPr="00E36735">
        <w:rPr>
          <w:rFonts w:asciiTheme="minorHAnsi" w:hAnsiTheme="minorHAnsi" w:cstheme="minorHAnsi"/>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90783FE" w14:textId="77777777" w:rsidR="00E36735" w:rsidRPr="00E36735" w:rsidRDefault="00E36735" w:rsidP="00E36735">
      <w:pPr>
        <w:pStyle w:val="JobsBody"/>
        <w:rPr>
          <w:rFonts w:asciiTheme="minorHAnsi" w:hAnsiTheme="minorHAnsi" w:cstheme="minorHAnsi"/>
          <w:szCs w:val="24"/>
        </w:rPr>
      </w:pPr>
    </w:p>
    <w:p w14:paraId="605F909F" w14:textId="77777777" w:rsidR="00E36735" w:rsidRPr="00E36735" w:rsidRDefault="00E36735" w:rsidP="00E36735">
      <w:pPr>
        <w:pStyle w:val="JobsBody"/>
        <w:rPr>
          <w:rFonts w:asciiTheme="minorHAnsi" w:hAnsiTheme="minorHAnsi" w:cstheme="minorHAnsi"/>
          <w:szCs w:val="24"/>
        </w:rPr>
      </w:pPr>
      <w:r w:rsidRPr="00E36735">
        <w:rPr>
          <w:rFonts w:asciiTheme="minorHAnsi" w:hAnsiTheme="minorHAnsi" w:cstheme="minorHAnsi"/>
          <w:szCs w:val="24"/>
        </w:rPr>
        <w:t>While performing the duties of this job, employee is exposed to noise from individuals; temperature extremes which may include but is not limited to hot/dry, humid, and damp conditions at various locations.</w:t>
      </w:r>
    </w:p>
    <w:p w14:paraId="4D3C0C70" w14:textId="77777777" w:rsidR="00E36735" w:rsidRPr="00E36735" w:rsidRDefault="00E36735" w:rsidP="00E36735">
      <w:pPr>
        <w:pStyle w:val="JobsBody"/>
        <w:rPr>
          <w:rFonts w:asciiTheme="minorHAnsi" w:hAnsiTheme="minorHAnsi" w:cstheme="minorHAnsi"/>
          <w:szCs w:val="24"/>
        </w:rPr>
      </w:pPr>
    </w:p>
    <w:p w14:paraId="13B5F503" w14:textId="77777777" w:rsidR="00E36735" w:rsidRPr="00375A1A" w:rsidRDefault="00E36735" w:rsidP="00E36735">
      <w:pPr>
        <w:pStyle w:val="JobsHeading3"/>
        <w:rPr>
          <w:rFonts w:asciiTheme="minorHAnsi" w:hAnsiTheme="minorHAnsi" w:cstheme="minorHAnsi"/>
          <w:sz w:val="28"/>
        </w:rPr>
      </w:pPr>
      <w:r w:rsidRPr="00375A1A">
        <w:rPr>
          <w:rFonts w:asciiTheme="minorHAnsi" w:hAnsiTheme="minorHAnsi" w:cstheme="minorHAnsi"/>
          <w:sz w:val="28"/>
        </w:rPr>
        <w:t>POSITION ACCOUNTABILITY:</w:t>
      </w:r>
    </w:p>
    <w:p w14:paraId="46854324" w14:textId="77777777" w:rsidR="00E36735" w:rsidRPr="00E36735" w:rsidRDefault="00E36735" w:rsidP="00E36735">
      <w:pPr>
        <w:pStyle w:val="JobsBody"/>
        <w:rPr>
          <w:rFonts w:asciiTheme="minorHAnsi" w:hAnsiTheme="minorHAnsi" w:cstheme="minorHAnsi"/>
          <w:szCs w:val="24"/>
        </w:rPr>
      </w:pPr>
    </w:p>
    <w:p w14:paraId="016D87C3" w14:textId="2A2011AE" w:rsidR="00E36735" w:rsidRPr="00E36735" w:rsidRDefault="00E36735" w:rsidP="00E36735">
      <w:pPr>
        <w:pStyle w:val="JobsBody"/>
        <w:rPr>
          <w:rFonts w:asciiTheme="minorHAnsi" w:hAnsiTheme="minorHAnsi" w:cstheme="minorHAnsi"/>
          <w:szCs w:val="24"/>
        </w:rPr>
      </w:pPr>
      <w:r w:rsidRPr="00E36735">
        <w:rPr>
          <w:rFonts w:asciiTheme="minorHAnsi" w:hAnsiTheme="minorHAnsi" w:cstheme="minorHAnsi"/>
          <w:szCs w:val="24"/>
          <w:u w:val="single"/>
        </w:rPr>
        <w:t>REPORTS TO:</w:t>
      </w:r>
      <w:r w:rsidRPr="00E36735">
        <w:rPr>
          <w:rFonts w:asciiTheme="minorHAnsi" w:hAnsiTheme="minorHAnsi" w:cstheme="minorHAnsi"/>
          <w:szCs w:val="24"/>
        </w:rPr>
        <w:t xml:space="preserve"> </w:t>
      </w:r>
      <w:r w:rsidR="0048705A">
        <w:rPr>
          <w:rFonts w:asciiTheme="minorHAnsi" w:hAnsiTheme="minorHAnsi" w:cstheme="minorHAnsi"/>
          <w:szCs w:val="24"/>
        </w:rPr>
        <w:t xml:space="preserve"> </w:t>
      </w:r>
      <w:r w:rsidR="00D651F2">
        <w:rPr>
          <w:rFonts w:asciiTheme="minorHAnsi" w:hAnsiTheme="minorHAnsi" w:cstheme="minorHAnsi"/>
          <w:szCs w:val="24"/>
        </w:rPr>
        <w:t>Parks &amp; Recreation Director</w:t>
      </w:r>
    </w:p>
    <w:p w14:paraId="61FDE27C" w14:textId="77777777" w:rsidR="00E36735" w:rsidRDefault="00E36735" w:rsidP="00E36735">
      <w:pPr>
        <w:pStyle w:val="JobsBody"/>
        <w:rPr>
          <w:rFonts w:asciiTheme="minorHAnsi" w:hAnsiTheme="minorHAnsi" w:cstheme="minorHAnsi"/>
          <w:szCs w:val="24"/>
        </w:rPr>
      </w:pPr>
    </w:p>
    <w:p w14:paraId="59DBCD24" w14:textId="2B5304C6" w:rsidR="006C7DE6" w:rsidRPr="00E36735" w:rsidRDefault="0048705A" w:rsidP="006C7DE6">
      <w:pPr>
        <w:pStyle w:val="JobsBody"/>
        <w:rPr>
          <w:rFonts w:asciiTheme="minorHAnsi" w:hAnsiTheme="minorHAnsi" w:cstheme="minorHAnsi"/>
          <w:szCs w:val="24"/>
        </w:rPr>
      </w:pPr>
      <w:r>
        <w:rPr>
          <w:rFonts w:asciiTheme="minorHAnsi" w:hAnsiTheme="minorHAnsi" w:cstheme="minorHAnsi"/>
          <w:szCs w:val="24"/>
          <w:u w:val="single"/>
        </w:rPr>
        <w:t>RECEIVES GUIDANCE FROM</w:t>
      </w:r>
      <w:r w:rsidR="006C7DE6" w:rsidRPr="00E36735">
        <w:rPr>
          <w:rFonts w:asciiTheme="minorHAnsi" w:hAnsiTheme="minorHAnsi" w:cstheme="minorHAnsi"/>
          <w:szCs w:val="24"/>
          <w:u w:val="single"/>
        </w:rPr>
        <w:t>:</w:t>
      </w:r>
      <w:r w:rsidR="006C7DE6" w:rsidRPr="00E36735">
        <w:rPr>
          <w:rFonts w:asciiTheme="minorHAnsi" w:hAnsiTheme="minorHAnsi" w:cstheme="minorHAnsi"/>
          <w:szCs w:val="24"/>
        </w:rPr>
        <w:t xml:space="preserve">  </w:t>
      </w:r>
      <w:r w:rsidR="006C7DE6">
        <w:rPr>
          <w:rFonts w:asciiTheme="minorHAnsi" w:hAnsiTheme="minorHAnsi" w:cstheme="minorHAnsi"/>
          <w:szCs w:val="24"/>
        </w:rPr>
        <w:t>Department Directors, City Clerk, Deputy Clerk</w:t>
      </w:r>
      <w:r>
        <w:rPr>
          <w:rFonts w:asciiTheme="minorHAnsi" w:hAnsiTheme="minorHAnsi" w:cstheme="minorHAnsi"/>
          <w:szCs w:val="24"/>
        </w:rPr>
        <w:t>,</w:t>
      </w:r>
      <w:r w:rsidR="006C7DE6">
        <w:rPr>
          <w:rFonts w:asciiTheme="minorHAnsi" w:hAnsiTheme="minorHAnsi" w:cstheme="minorHAnsi"/>
          <w:szCs w:val="24"/>
        </w:rPr>
        <w:t xml:space="preserve"> and Recreation &amp; Community Events Coordinator.</w:t>
      </w:r>
    </w:p>
    <w:p w14:paraId="43EF9960" w14:textId="77777777" w:rsidR="006C7DE6" w:rsidRPr="00E36735" w:rsidRDefault="006C7DE6" w:rsidP="00E36735">
      <w:pPr>
        <w:pStyle w:val="JobsBody"/>
        <w:rPr>
          <w:rFonts w:asciiTheme="minorHAnsi" w:hAnsiTheme="minorHAnsi" w:cstheme="minorHAnsi"/>
          <w:szCs w:val="24"/>
        </w:rPr>
      </w:pPr>
    </w:p>
    <w:p w14:paraId="63E6940D" w14:textId="1B5E1EAD" w:rsidR="00E36735" w:rsidRPr="00E36735" w:rsidRDefault="00E36735" w:rsidP="00E36735">
      <w:pPr>
        <w:pStyle w:val="JobsBody"/>
        <w:rPr>
          <w:rFonts w:asciiTheme="minorHAnsi" w:hAnsiTheme="minorHAnsi" w:cstheme="minorHAnsi"/>
          <w:szCs w:val="24"/>
        </w:rPr>
      </w:pPr>
      <w:r w:rsidRPr="00E36735">
        <w:rPr>
          <w:rFonts w:asciiTheme="minorHAnsi" w:hAnsiTheme="minorHAnsi" w:cstheme="minorHAnsi"/>
          <w:szCs w:val="24"/>
          <w:u w:val="single"/>
        </w:rPr>
        <w:t>SUPERVISION EXERCISED:</w:t>
      </w:r>
      <w:r w:rsidRPr="00E36735">
        <w:rPr>
          <w:rFonts w:asciiTheme="minorHAnsi" w:hAnsiTheme="minorHAnsi" w:cstheme="minorHAnsi"/>
          <w:szCs w:val="24"/>
        </w:rPr>
        <w:t xml:space="preserve">  </w:t>
      </w:r>
      <w:r w:rsidR="00DE07EE">
        <w:rPr>
          <w:rFonts w:asciiTheme="minorHAnsi" w:hAnsiTheme="minorHAnsi" w:cstheme="minorHAnsi"/>
          <w:szCs w:val="24"/>
        </w:rPr>
        <w:t>None.</w:t>
      </w:r>
    </w:p>
    <w:p w14:paraId="1FCA9655" w14:textId="77777777" w:rsidR="00E36735" w:rsidRPr="00E36735" w:rsidRDefault="00E36735" w:rsidP="00E36735">
      <w:pPr>
        <w:pStyle w:val="JobsBody"/>
        <w:rPr>
          <w:rFonts w:asciiTheme="minorHAnsi" w:hAnsiTheme="minorHAnsi" w:cstheme="minorHAnsi"/>
          <w:szCs w:val="24"/>
        </w:rPr>
      </w:pPr>
    </w:p>
    <w:p w14:paraId="39F60C07" w14:textId="77777777" w:rsidR="00E36735" w:rsidRPr="00375A1A" w:rsidRDefault="00E36735" w:rsidP="00E36735">
      <w:pPr>
        <w:pStyle w:val="JobsHeading3"/>
        <w:rPr>
          <w:rFonts w:asciiTheme="minorHAnsi" w:hAnsiTheme="minorHAnsi" w:cstheme="minorHAnsi"/>
          <w:sz w:val="28"/>
        </w:rPr>
      </w:pPr>
      <w:r w:rsidRPr="00375A1A">
        <w:rPr>
          <w:rFonts w:asciiTheme="minorHAnsi" w:hAnsiTheme="minorHAnsi" w:cstheme="minorHAnsi"/>
          <w:sz w:val="28"/>
        </w:rPr>
        <w:t>SELECTION GUIDELINES:</w:t>
      </w:r>
    </w:p>
    <w:p w14:paraId="2F383785" w14:textId="77777777" w:rsidR="00E36735" w:rsidRPr="00E36735" w:rsidRDefault="00E36735" w:rsidP="00E36735">
      <w:pPr>
        <w:pStyle w:val="JobsBody"/>
        <w:rPr>
          <w:rFonts w:asciiTheme="minorHAnsi" w:hAnsiTheme="minorHAnsi" w:cstheme="minorHAnsi"/>
          <w:szCs w:val="24"/>
        </w:rPr>
      </w:pPr>
    </w:p>
    <w:p w14:paraId="1AB6AE07" w14:textId="77777777" w:rsidR="00E36735" w:rsidRPr="00E36735" w:rsidRDefault="00E36735" w:rsidP="00E36735">
      <w:pPr>
        <w:pStyle w:val="JobsBody"/>
        <w:rPr>
          <w:rFonts w:asciiTheme="minorHAnsi" w:hAnsiTheme="minorHAnsi" w:cstheme="minorHAnsi"/>
          <w:szCs w:val="24"/>
        </w:rPr>
      </w:pPr>
      <w:r w:rsidRPr="00E36735">
        <w:rPr>
          <w:rFonts w:asciiTheme="minorHAnsi" w:hAnsiTheme="minorHAnsi" w:cstheme="minorHAnsi"/>
          <w:szCs w:val="24"/>
        </w:rPr>
        <w:t>Formal application, rating of education and experience; oral interview and reference check; job related tests may be required.</w:t>
      </w:r>
    </w:p>
    <w:p w14:paraId="6D3F0BAC" w14:textId="77777777" w:rsidR="00E36735" w:rsidRPr="00E36735" w:rsidRDefault="00E36735" w:rsidP="00E36735">
      <w:pPr>
        <w:pStyle w:val="JobsBody"/>
        <w:rPr>
          <w:rFonts w:asciiTheme="minorHAnsi" w:hAnsiTheme="minorHAnsi" w:cstheme="minorHAnsi"/>
          <w:szCs w:val="24"/>
        </w:rPr>
      </w:pPr>
    </w:p>
    <w:p w14:paraId="26AFAA1D" w14:textId="5E2C6A2F" w:rsidR="00E36735" w:rsidRPr="00E36735" w:rsidRDefault="00E36735" w:rsidP="00E36735">
      <w:pPr>
        <w:pStyle w:val="JobsBody"/>
        <w:rPr>
          <w:rFonts w:asciiTheme="minorHAnsi" w:hAnsiTheme="minorHAnsi" w:cstheme="minorHAnsi"/>
          <w:szCs w:val="24"/>
        </w:rPr>
      </w:pPr>
      <w:r w:rsidRPr="00E36735">
        <w:rPr>
          <w:rFonts w:asciiTheme="minorHAnsi" w:hAnsiTheme="minorHAnsi" w:cstheme="minorHAnsi"/>
          <w:szCs w:val="24"/>
        </w:rPr>
        <w:t xml:space="preserve">The duties listed above are intended only as illustrations of the various types of work that may be performed.  The omission of specific statements of duties does not exclude them from the position if the work is similar, </w:t>
      </w:r>
      <w:r w:rsidR="00375A1A" w:rsidRPr="00E36735">
        <w:rPr>
          <w:rFonts w:asciiTheme="minorHAnsi" w:hAnsiTheme="minorHAnsi" w:cstheme="minorHAnsi"/>
          <w:szCs w:val="24"/>
        </w:rPr>
        <w:t>related,</w:t>
      </w:r>
      <w:r w:rsidRPr="00E36735">
        <w:rPr>
          <w:rFonts w:asciiTheme="minorHAnsi" w:hAnsiTheme="minorHAnsi" w:cstheme="minorHAnsi"/>
          <w:szCs w:val="24"/>
        </w:rPr>
        <w:t xml:space="preserve"> or logical assignment to the position.</w:t>
      </w:r>
    </w:p>
    <w:p w14:paraId="3C1DF247" w14:textId="77777777" w:rsidR="00E36735" w:rsidRPr="00E36735" w:rsidRDefault="00E36735" w:rsidP="00E36735">
      <w:pPr>
        <w:pStyle w:val="JobsBody"/>
        <w:rPr>
          <w:rFonts w:asciiTheme="minorHAnsi" w:hAnsiTheme="minorHAnsi" w:cstheme="minorHAnsi"/>
          <w:szCs w:val="24"/>
        </w:rPr>
      </w:pPr>
    </w:p>
    <w:p w14:paraId="38D8F1EB" w14:textId="57128CAD" w:rsidR="00AD5F17" w:rsidRPr="00E36735" w:rsidRDefault="00E36735" w:rsidP="00E36735">
      <w:pPr>
        <w:pStyle w:val="JobsBody"/>
        <w:rPr>
          <w:rFonts w:asciiTheme="minorHAnsi" w:hAnsiTheme="minorHAnsi" w:cstheme="minorHAnsi"/>
          <w:szCs w:val="24"/>
        </w:rPr>
      </w:pPr>
      <w:r w:rsidRPr="00E36735">
        <w:rPr>
          <w:rFonts w:asciiTheme="minorHAnsi" w:hAnsiTheme="minorHAnsi" w:cstheme="minorHAnsi"/>
          <w:szCs w:val="24"/>
        </w:rPr>
        <w:t>The job description does not constitute an employment agreement between the employer and employee and is subject to change by the employer as the needs of the employer and requirements of the job change.</w:t>
      </w:r>
    </w:p>
    <w:p w14:paraId="4AB0B74F" w14:textId="77777777" w:rsidR="00E36735" w:rsidRPr="00E36735" w:rsidRDefault="00E36735" w:rsidP="00E36735">
      <w:pPr>
        <w:pStyle w:val="JobsBody"/>
        <w:rPr>
          <w:rFonts w:asciiTheme="minorHAnsi" w:hAnsiTheme="minorHAnsi" w:cstheme="minorHAnsi"/>
          <w:szCs w:val="24"/>
        </w:rPr>
      </w:pPr>
    </w:p>
    <w:p w14:paraId="78753BCB" w14:textId="77777777" w:rsidR="00E36735" w:rsidRPr="00375A1A" w:rsidRDefault="00E36735" w:rsidP="00E36735">
      <w:pPr>
        <w:spacing w:after="0" w:line="240" w:lineRule="auto"/>
        <w:jc w:val="both"/>
        <w:rPr>
          <w:rFonts w:eastAsia="Times New Roman" w:cstheme="minorHAnsi"/>
          <w:b/>
          <w:sz w:val="28"/>
          <w:szCs w:val="28"/>
          <w:u w:val="single"/>
        </w:rPr>
      </w:pPr>
      <w:r w:rsidRPr="00375A1A">
        <w:rPr>
          <w:rFonts w:eastAsia="Times New Roman" w:cstheme="minorHAnsi"/>
          <w:b/>
          <w:sz w:val="28"/>
          <w:szCs w:val="28"/>
          <w:u w:val="single"/>
        </w:rPr>
        <w:t>CITY OF PLAT</w:t>
      </w:r>
      <w:r w:rsidRPr="00375A1A">
        <w:rPr>
          <w:rFonts w:eastAsia="Times New Roman" w:cstheme="minorHAnsi"/>
          <w:b/>
          <w:bCs/>
          <w:iCs/>
          <w:sz w:val="28"/>
          <w:szCs w:val="28"/>
          <w:u w:val="single"/>
        </w:rPr>
        <w:t>T</w:t>
      </w:r>
      <w:r w:rsidRPr="00375A1A">
        <w:rPr>
          <w:rFonts w:eastAsia="Times New Roman" w:cstheme="minorHAnsi"/>
          <w:b/>
          <w:sz w:val="28"/>
          <w:szCs w:val="28"/>
          <w:u w:val="single"/>
        </w:rPr>
        <w:t>EVILLE VALUES</w:t>
      </w:r>
    </w:p>
    <w:p w14:paraId="4483E2BE" w14:textId="77777777" w:rsidR="00E36735" w:rsidRPr="00E36735" w:rsidRDefault="00E36735" w:rsidP="00E36735">
      <w:pPr>
        <w:spacing w:after="0" w:line="240" w:lineRule="auto"/>
        <w:jc w:val="both"/>
        <w:rPr>
          <w:rFonts w:eastAsia="Times New Roman" w:cstheme="minorHAnsi"/>
          <w:sz w:val="24"/>
          <w:szCs w:val="24"/>
        </w:rPr>
      </w:pPr>
    </w:p>
    <w:p w14:paraId="129E6094" w14:textId="77777777" w:rsidR="00E36735" w:rsidRPr="00E36735" w:rsidRDefault="00E36735" w:rsidP="00E36735">
      <w:pPr>
        <w:spacing w:after="0" w:line="240" w:lineRule="auto"/>
        <w:jc w:val="both"/>
        <w:rPr>
          <w:rFonts w:eastAsia="Times New Roman" w:cstheme="minorHAnsi"/>
          <w:sz w:val="24"/>
          <w:szCs w:val="24"/>
        </w:rPr>
      </w:pPr>
      <w:r w:rsidRPr="00E36735">
        <w:rPr>
          <w:rFonts w:eastAsia="Times New Roman" w:cstheme="minorHAnsi"/>
          <w:sz w:val="24"/>
          <w:szCs w:val="24"/>
        </w:rPr>
        <w:t xml:space="preserve">Having a Positive Impact on Our Community </w:t>
      </w:r>
      <w:r w:rsidRPr="00E36735">
        <w:rPr>
          <w:rFonts w:eastAsia="Times New Roman" w:cstheme="minorHAnsi"/>
          <w:sz w:val="24"/>
          <w:szCs w:val="24"/>
        </w:rPr>
        <w:sym w:font="Symbol" w:char="F0B7"/>
      </w:r>
      <w:r w:rsidRPr="00E36735">
        <w:rPr>
          <w:rFonts w:eastAsia="Times New Roman" w:cstheme="minorHAnsi"/>
          <w:sz w:val="24"/>
          <w:szCs w:val="24"/>
        </w:rPr>
        <w:t xml:space="preserve"> Treating our Customers with Care </w:t>
      </w:r>
      <w:r w:rsidRPr="00E36735">
        <w:rPr>
          <w:rFonts w:eastAsia="Times New Roman" w:cstheme="minorHAnsi"/>
          <w:sz w:val="24"/>
          <w:szCs w:val="24"/>
        </w:rPr>
        <w:sym w:font="Symbol" w:char="F0B7"/>
      </w:r>
      <w:r w:rsidRPr="00E36735">
        <w:rPr>
          <w:rFonts w:eastAsia="Times New Roman" w:cstheme="minorHAnsi"/>
          <w:sz w:val="24"/>
          <w:szCs w:val="24"/>
        </w:rPr>
        <w:t xml:space="preserve"> Working Cooperatively Together </w:t>
      </w:r>
      <w:r w:rsidRPr="00E36735">
        <w:rPr>
          <w:rFonts w:eastAsia="Times New Roman" w:cstheme="minorHAnsi"/>
          <w:sz w:val="24"/>
          <w:szCs w:val="24"/>
        </w:rPr>
        <w:sym w:font="Symbol" w:char="F0B7"/>
      </w:r>
      <w:r w:rsidRPr="00E36735">
        <w:rPr>
          <w:rFonts w:eastAsia="Times New Roman" w:cstheme="minorHAnsi"/>
          <w:sz w:val="24"/>
          <w:szCs w:val="24"/>
        </w:rPr>
        <w:t xml:space="preserve"> Doing Quality Work </w:t>
      </w:r>
      <w:r w:rsidRPr="00E36735">
        <w:rPr>
          <w:rFonts w:eastAsia="Times New Roman" w:cstheme="minorHAnsi"/>
          <w:sz w:val="24"/>
          <w:szCs w:val="24"/>
        </w:rPr>
        <w:sym w:font="Symbol" w:char="F0B7"/>
      </w:r>
      <w:r w:rsidRPr="00E36735">
        <w:rPr>
          <w:rFonts w:eastAsia="Times New Roman" w:cstheme="minorHAnsi"/>
          <w:sz w:val="24"/>
          <w:szCs w:val="24"/>
        </w:rPr>
        <w:t xml:space="preserve"> Demonstrating Integrity on the Job </w:t>
      </w:r>
      <w:r w:rsidRPr="00E36735">
        <w:rPr>
          <w:rFonts w:eastAsia="Times New Roman" w:cstheme="minorHAnsi"/>
          <w:sz w:val="24"/>
          <w:szCs w:val="24"/>
        </w:rPr>
        <w:sym w:font="Symbol" w:char="F0B7"/>
      </w:r>
      <w:r w:rsidRPr="00E36735">
        <w:rPr>
          <w:rFonts w:eastAsia="Times New Roman" w:cstheme="minorHAnsi"/>
          <w:sz w:val="24"/>
          <w:szCs w:val="24"/>
        </w:rPr>
        <w:t xml:space="preserve"> Showing Flexibility and a “Can Do Spirit” </w:t>
      </w:r>
      <w:r w:rsidRPr="00E36735">
        <w:rPr>
          <w:rFonts w:eastAsia="Times New Roman" w:cstheme="minorHAnsi"/>
          <w:sz w:val="24"/>
          <w:szCs w:val="24"/>
        </w:rPr>
        <w:sym w:font="Symbol" w:char="F0B7"/>
      </w:r>
      <w:r w:rsidRPr="00E36735">
        <w:rPr>
          <w:rFonts w:eastAsia="Times New Roman" w:cstheme="minorHAnsi"/>
          <w:sz w:val="24"/>
          <w:szCs w:val="24"/>
        </w:rPr>
        <w:t xml:space="preserve"> Acting as Good Stewards of the City’s Resources </w:t>
      </w:r>
      <w:r w:rsidRPr="00E36735">
        <w:rPr>
          <w:rFonts w:eastAsia="Times New Roman" w:cstheme="minorHAnsi"/>
          <w:sz w:val="24"/>
          <w:szCs w:val="24"/>
        </w:rPr>
        <w:sym w:font="Symbol" w:char="F0B7"/>
      </w:r>
      <w:r w:rsidRPr="00E36735">
        <w:rPr>
          <w:rFonts w:eastAsia="Times New Roman" w:cstheme="minorHAnsi"/>
          <w:sz w:val="24"/>
          <w:szCs w:val="24"/>
        </w:rPr>
        <w:t xml:space="preserve"> Ensuring Our Safety and the Safety of Others</w:t>
      </w:r>
    </w:p>
    <w:p w14:paraId="47E1B7D2" w14:textId="77777777" w:rsidR="006A777E" w:rsidRPr="00E36735" w:rsidRDefault="006A777E" w:rsidP="00072440">
      <w:pPr>
        <w:rPr>
          <w:rFonts w:cstheme="minorHAnsi"/>
          <w:sz w:val="24"/>
          <w:szCs w:val="24"/>
        </w:rPr>
      </w:pPr>
    </w:p>
    <w:p w14:paraId="23761C6A" w14:textId="77777777" w:rsidR="006D7098" w:rsidRPr="00E36735" w:rsidRDefault="006D7098" w:rsidP="00072440">
      <w:pPr>
        <w:rPr>
          <w:rFonts w:cstheme="minorHAnsi"/>
          <w:sz w:val="24"/>
          <w:szCs w:val="24"/>
        </w:rPr>
      </w:pPr>
    </w:p>
    <w:sectPr w:rsidR="006D7098" w:rsidRPr="00E36735" w:rsidSect="00854B61">
      <w:headerReference w:type="default" r:id="rId10"/>
      <w:headerReference w:type="first" r:id="rId11"/>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4BDE9" w14:textId="77777777" w:rsidR="00F924F6" w:rsidRDefault="00F924F6" w:rsidP="003A0AE8">
      <w:pPr>
        <w:spacing w:after="0" w:line="240" w:lineRule="auto"/>
      </w:pPr>
      <w:r>
        <w:separator/>
      </w:r>
    </w:p>
  </w:endnote>
  <w:endnote w:type="continuationSeparator" w:id="0">
    <w:p w14:paraId="47582820" w14:textId="77777777" w:rsidR="00F924F6" w:rsidRDefault="00F924F6" w:rsidP="003A0AE8">
      <w:pPr>
        <w:spacing w:after="0" w:line="240" w:lineRule="auto"/>
      </w:pPr>
      <w:r>
        <w:continuationSeparator/>
      </w:r>
    </w:p>
  </w:endnote>
  <w:endnote w:type="continuationNotice" w:id="1">
    <w:p w14:paraId="0099E1D9" w14:textId="77777777" w:rsidR="00F924F6" w:rsidRDefault="00F92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2C7FC" w14:textId="77777777" w:rsidR="00F924F6" w:rsidRDefault="00F924F6" w:rsidP="003A0AE8">
      <w:pPr>
        <w:spacing w:after="0" w:line="240" w:lineRule="auto"/>
      </w:pPr>
      <w:r>
        <w:separator/>
      </w:r>
    </w:p>
  </w:footnote>
  <w:footnote w:type="continuationSeparator" w:id="0">
    <w:p w14:paraId="760DF3A9" w14:textId="77777777" w:rsidR="00F924F6" w:rsidRDefault="00F924F6" w:rsidP="003A0AE8">
      <w:pPr>
        <w:spacing w:after="0" w:line="240" w:lineRule="auto"/>
      </w:pPr>
      <w:r>
        <w:continuationSeparator/>
      </w:r>
    </w:p>
  </w:footnote>
  <w:footnote w:type="continuationNotice" w:id="1">
    <w:p w14:paraId="6FD152F3" w14:textId="77777777" w:rsidR="00F924F6" w:rsidRDefault="00F92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F4ED" w14:textId="31B77CC6" w:rsidR="003A0AE8" w:rsidRDefault="003A0AE8" w:rsidP="003A0AE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B8CF6" w14:textId="673A97B0" w:rsidR="00D01746" w:rsidRDefault="0096470A">
    <w:pPr>
      <w:pStyle w:val="Header"/>
    </w:pPr>
    <w:r w:rsidRPr="003A0AE8">
      <w:rPr>
        <w:noProof/>
      </w:rPr>
      <w:drawing>
        <wp:anchor distT="0" distB="0" distL="114300" distR="114300" simplePos="0" relativeHeight="251658240" behindDoc="1" locked="0" layoutInCell="1" allowOverlap="0" wp14:anchorId="4DDA1A05" wp14:editId="36A4E84A">
          <wp:simplePos x="0" y="0"/>
          <wp:positionH relativeFrom="column">
            <wp:align>center</wp:align>
          </wp:positionH>
          <wp:positionV relativeFrom="page">
            <wp:posOffset>274320</wp:posOffset>
          </wp:positionV>
          <wp:extent cx="4315968" cy="1271016"/>
          <wp:effectExtent l="0" t="0" r="0" b="5715"/>
          <wp:wrapTight wrapText="bothSides">
            <wp:wrapPolygon edited="0">
              <wp:start x="0" y="0"/>
              <wp:lineTo x="0" y="21373"/>
              <wp:lineTo x="21454" y="21373"/>
              <wp:lineTo x="21454" y="0"/>
              <wp:lineTo x="0" y="0"/>
            </wp:wrapPolygon>
          </wp:wrapTight>
          <wp:docPr id="630281265" name="Picture 63028126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15968" cy="1271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7A13"/>
    <w:multiLevelType w:val="multilevel"/>
    <w:tmpl w:val="2FE25414"/>
    <w:lvl w:ilvl="0">
      <w:start w:val="1"/>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820" w:hanging="360"/>
      </w:pPr>
      <w:rPr>
        <w:rFonts w:ascii="Symbol" w:eastAsia="Symbol" w:hAnsi="Symbol" w:cs="Symbol" w:hint="default"/>
        <w:b w:val="0"/>
        <w:bCs w:val="0"/>
        <w:i w:val="0"/>
        <w:iCs w:val="0"/>
        <w:color w:val="333333"/>
        <w:spacing w:val="0"/>
        <w:w w:val="99"/>
        <w:sz w:val="20"/>
        <w:szCs w:val="20"/>
        <w:lang w:val="en-US" w:eastAsia="en-US" w:bidi="ar-SA"/>
      </w:rPr>
    </w:lvl>
    <w:lvl w:ilvl="3">
      <w:numFmt w:val="bullet"/>
      <w:lvlText w:val="•"/>
      <w:lvlJc w:val="left"/>
      <w:pPr>
        <w:ind w:left="3448" w:hanging="360"/>
      </w:pPr>
      <w:rPr>
        <w:rFonts w:hint="default"/>
        <w:lang w:val="en-US" w:eastAsia="en-US" w:bidi="ar-SA"/>
      </w:rPr>
    </w:lvl>
    <w:lvl w:ilvl="4">
      <w:numFmt w:val="bullet"/>
      <w:lvlText w:val="•"/>
      <w:lvlJc w:val="left"/>
      <w:pPr>
        <w:ind w:left="4324"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076" w:hanging="360"/>
      </w:pPr>
      <w:rPr>
        <w:rFonts w:hint="default"/>
        <w:lang w:val="en-US" w:eastAsia="en-US" w:bidi="ar-SA"/>
      </w:rPr>
    </w:lvl>
    <w:lvl w:ilvl="7">
      <w:numFmt w:val="bullet"/>
      <w:lvlText w:val="•"/>
      <w:lvlJc w:val="left"/>
      <w:pPr>
        <w:ind w:left="6952" w:hanging="360"/>
      </w:pPr>
      <w:rPr>
        <w:rFonts w:hint="default"/>
        <w:lang w:val="en-US" w:eastAsia="en-US" w:bidi="ar-SA"/>
      </w:rPr>
    </w:lvl>
    <w:lvl w:ilvl="8">
      <w:numFmt w:val="bullet"/>
      <w:lvlText w:val="•"/>
      <w:lvlJc w:val="left"/>
      <w:pPr>
        <w:ind w:left="7828" w:hanging="360"/>
      </w:pPr>
      <w:rPr>
        <w:rFonts w:hint="default"/>
        <w:lang w:val="en-US" w:eastAsia="en-US" w:bidi="ar-SA"/>
      </w:rPr>
    </w:lvl>
  </w:abstractNum>
  <w:abstractNum w:abstractNumId="1" w15:restartNumberingAfterBreak="0">
    <w:nsid w:val="1AB664D2"/>
    <w:multiLevelType w:val="multilevel"/>
    <w:tmpl w:val="101C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55A77"/>
    <w:multiLevelType w:val="hybridMultilevel"/>
    <w:tmpl w:val="A8AC4044"/>
    <w:lvl w:ilvl="0" w:tplc="0EEE2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F03A4"/>
    <w:multiLevelType w:val="multilevel"/>
    <w:tmpl w:val="4DC02A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E10851"/>
    <w:multiLevelType w:val="multilevel"/>
    <w:tmpl w:val="535C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426698">
    <w:abstractNumId w:val="3"/>
  </w:num>
  <w:num w:numId="2" w16cid:durableId="160199000">
    <w:abstractNumId w:val="2"/>
  </w:num>
  <w:num w:numId="3" w16cid:durableId="1641113910">
    <w:abstractNumId w:val="1"/>
  </w:num>
  <w:num w:numId="4" w16cid:durableId="1204319731">
    <w:abstractNumId w:val="4"/>
  </w:num>
  <w:num w:numId="5" w16cid:durableId="27571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E8"/>
    <w:rsid w:val="000060A1"/>
    <w:rsid w:val="00007080"/>
    <w:rsid w:val="00007943"/>
    <w:rsid w:val="00014512"/>
    <w:rsid w:val="00015B14"/>
    <w:rsid w:val="000255C9"/>
    <w:rsid w:val="00025F76"/>
    <w:rsid w:val="000418F7"/>
    <w:rsid w:val="00052E2B"/>
    <w:rsid w:val="0005672E"/>
    <w:rsid w:val="00056833"/>
    <w:rsid w:val="00063782"/>
    <w:rsid w:val="000641FD"/>
    <w:rsid w:val="00071504"/>
    <w:rsid w:val="00072135"/>
    <w:rsid w:val="00072440"/>
    <w:rsid w:val="00080FE8"/>
    <w:rsid w:val="000853DA"/>
    <w:rsid w:val="000860A6"/>
    <w:rsid w:val="00094FE6"/>
    <w:rsid w:val="00095C1D"/>
    <w:rsid w:val="000B436E"/>
    <w:rsid w:val="000D3656"/>
    <w:rsid w:val="000D666D"/>
    <w:rsid w:val="000F7083"/>
    <w:rsid w:val="00106103"/>
    <w:rsid w:val="00110CA7"/>
    <w:rsid w:val="00124032"/>
    <w:rsid w:val="00135C3C"/>
    <w:rsid w:val="00146170"/>
    <w:rsid w:val="0016488C"/>
    <w:rsid w:val="00171B9F"/>
    <w:rsid w:val="0017236E"/>
    <w:rsid w:val="001A0D3C"/>
    <w:rsid w:val="001A391A"/>
    <w:rsid w:val="001B518B"/>
    <w:rsid w:val="001C1E04"/>
    <w:rsid w:val="001C397F"/>
    <w:rsid w:val="001C68B4"/>
    <w:rsid w:val="001D3EFA"/>
    <w:rsid w:val="001D4C55"/>
    <w:rsid w:val="001E19BE"/>
    <w:rsid w:val="001E741C"/>
    <w:rsid w:val="001F65DC"/>
    <w:rsid w:val="00215DA8"/>
    <w:rsid w:val="00217C9E"/>
    <w:rsid w:val="00220991"/>
    <w:rsid w:val="0022132C"/>
    <w:rsid w:val="00225C3A"/>
    <w:rsid w:val="002263DD"/>
    <w:rsid w:val="00232AE2"/>
    <w:rsid w:val="00253DDE"/>
    <w:rsid w:val="00254419"/>
    <w:rsid w:val="00256DCE"/>
    <w:rsid w:val="00257D33"/>
    <w:rsid w:val="0027082C"/>
    <w:rsid w:val="00292847"/>
    <w:rsid w:val="002B54E1"/>
    <w:rsid w:val="002C61C0"/>
    <w:rsid w:val="002D74F9"/>
    <w:rsid w:val="003140FA"/>
    <w:rsid w:val="00336B81"/>
    <w:rsid w:val="003425A8"/>
    <w:rsid w:val="003508F3"/>
    <w:rsid w:val="00351483"/>
    <w:rsid w:val="00357871"/>
    <w:rsid w:val="00357EB2"/>
    <w:rsid w:val="0036007D"/>
    <w:rsid w:val="0037032A"/>
    <w:rsid w:val="00375A1A"/>
    <w:rsid w:val="00377FB6"/>
    <w:rsid w:val="003A0AE8"/>
    <w:rsid w:val="003A63BA"/>
    <w:rsid w:val="003D49C5"/>
    <w:rsid w:val="003E12D8"/>
    <w:rsid w:val="003E537F"/>
    <w:rsid w:val="003F1709"/>
    <w:rsid w:val="00403F45"/>
    <w:rsid w:val="00431087"/>
    <w:rsid w:val="00440266"/>
    <w:rsid w:val="00440D9E"/>
    <w:rsid w:val="00446D26"/>
    <w:rsid w:val="00451C5C"/>
    <w:rsid w:val="00460542"/>
    <w:rsid w:val="0048705A"/>
    <w:rsid w:val="00487D2E"/>
    <w:rsid w:val="004B7B72"/>
    <w:rsid w:val="004C2010"/>
    <w:rsid w:val="004D04F4"/>
    <w:rsid w:val="004E1155"/>
    <w:rsid w:val="004E3DD6"/>
    <w:rsid w:val="004E44B4"/>
    <w:rsid w:val="004F3739"/>
    <w:rsid w:val="004F5222"/>
    <w:rsid w:val="0050100F"/>
    <w:rsid w:val="00510EE6"/>
    <w:rsid w:val="00513A8F"/>
    <w:rsid w:val="00524924"/>
    <w:rsid w:val="00527127"/>
    <w:rsid w:val="00533F60"/>
    <w:rsid w:val="00546A56"/>
    <w:rsid w:val="0056516C"/>
    <w:rsid w:val="005670D1"/>
    <w:rsid w:val="00584B39"/>
    <w:rsid w:val="00597507"/>
    <w:rsid w:val="005A43E2"/>
    <w:rsid w:val="005B61C0"/>
    <w:rsid w:val="005B6B2C"/>
    <w:rsid w:val="005C4978"/>
    <w:rsid w:val="005C5330"/>
    <w:rsid w:val="005C5D89"/>
    <w:rsid w:val="005D62E2"/>
    <w:rsid w:val="005D66DF"/>
    <w:rsid w:val="005E007E"/>
    <w:rsid w:val="005E10A5"/>
    <w:rsid w:val="005E363C"/>
    <w:rsid w:val="005F340F"/>
    <w:rsid w:val="005F3717"/>
    <w:rsid w:val="006001DF"/>
    <w:rsid w:val="006178FC"/>
    <w:rsid w:val="00621314"/>
    <w:rsid w:val="006775D3"/>
    <w:rsid w:val="00691B7E"/>
    <w:rsid w:val="00697A9E"/>
    <w:rsid w:val="006A17C7"/>
    <w:rsid w:val="006A4D9E"/>
    <w:rsid w:val="006A5325"/>
    <w:rsid w:val="006A7600"/>
    <w:rsid w:val="006A777E"/>
    <w:rsid w:val="006B6855"/>
    <w:rsid w:val="006C7DE6"/>
    <w:rsid w:val="006D7098"/>
    <w:rsid w:val="006E47B5"/>
    <w:rsid w:val="006E66AB"/>
    <w:rsid w:val="006E7AA1"/>
    <w:rsid w:val="00702380"/>
    <w:rsid w:val="007049DB"/>
    <w:rsid w:val="007111DC"/>
    <w:rsid w:val="00713DB2"/>
    <w:rsid w:val="00716759"/>
    <w:rsid w:val="007344AB"/>
    <w:rsid w:val="00736768"/>
    <w:rsid w:val="00747B75"/>
    <w:rsid w:val="00753006"/>
    <w:rsid w:val="00761494"/>
    <w:rsid w:val="007635F9"/>
    <w:rsid w:val="00770FF6"/>
    <w:rsid w:val="007918B0"/>
    <w:rsid w:val="007A1EA9"/>
    <w:rsid w:val="007A59D0"/>
    <w:rsid w:val="007B35C2"/>
    <w:rsid w:val="007C362C"/>
    <w:rsid w:val="007E28E5"/>
    <w:rsid w:val="007F0B8A"/>
    <w:rsid w:val="00802716"/>
    <w:rsid w:val="0081540D"/>
    <w:rsid w:val="008231AB"/>
    <w:rsid w:val="00827119"/>
    <w:rsid w:val="008318A9"/>
    <w:rsid w:val="008375CA"/>
    <w:rsid w:val="008421EC"/>
    <w:rsid w:val="008445ED"/>
    <w:rsid w:val="00845187"/>
    <w:rsid w:val="00854B61"/>
    <w:rsid w:val="008651E8"/>
    <w:rsid w:val="00886439"/>
    <w:rsid w:val="0088720E"/>
    <w:rsid w:val="008975D2"/>
    <w:rsid w:val="008A3472"/>
    <w:rsid w:val="008B28B5"/>
    <w:rsid w:val="008E6B19"/>
    <w:rsid w:val="008F0412"/>
    <w:rsid w:val="00905E7B"/>
    <w:rsid w:val="00916885"/>
    <w:rsid w:val="009205B7"/>
    <w:rsid w:val="00927B53"/>
    <w:rsid w:val="009427CB"/>
    <w:rsid w:val="00955137"/>
    <w:rsid w:val="0096470A"/>
    <w:rsid w:val="009707BA"/>
    <w:rsid w:val="009812A1"/>
    <w:rsid w:val="00991B3D"/>
    <w:rsid w:val="009A49C3"/>
    <w:rsid w:val="009B0349"/>
    <w:rsid w:val="009B333E"/>
    <w:rsid w:val="009B4D11"/>
    <w:rsid w:val="009B5EFA"/>
    <w:rsid w:val="009E0E0B"/>
    <w:rsid w:val="009E2ABD"/>
    <w:rsid w:val="009F2DCE"/>
    <w:rsid w:val="009F3534"/>
    <w:rsid w:val="00A201A0"/>
    <w:rsid w:val="00A301F4"/>
    <w:rsid w:val="00A924B2"/>
    <w:rsid w:val="00A963F7"/>
    <w:rsid w:val="00AB1A46"/>
    <w:rsid w:val="00AB438D"/>
    <w:rsid w:val="00AB73CF"/>
    <w:rsid w:val="00AC7429"/>
    <w:rsid w:val="00AD5F17"/>
    <w:rsid w:val="00AE202F"/>
    <w:rsid w:val="00B011D6"/>
    <w:rsid w:val="00B03DBA"/>
    <w:rsid w:val="00B055A7"/>
    <w:rsid w:val="00B07823"/>
    <w:rsid w:val="00B14288"/>
    <w:rsid w:val="00B31955"/>
    <w:rsid w:val="00B45BCF"/>
    <w:rsid w:val="00B50195"/>
    <w:rsid w:val="00B55FEE"/>
    <w:rsid w:val="00B6362E"/>
    <w:rsid w:val="00B75094"/>
    <w:rsid w:val="00B85D39"/>
    <w:rsid w:val="00B8753A"/>
    <w:rsid w:val="00B95CE2"/>
    <w:rsid w:val="00BA0801"/>
    <w:rsid w:val="00BA3A9E"/>
    <w:rsid w:val="00BB5428"/>
    <w:rsid w:val="00BC30D1"/>
    <w:rsid w:val="00BE28A6"/>
    <w:rsid w:val="00C03EA3"/>
    <w:rsid w:val="00C0451F"/>
    <w:rsid w:val="00C2089D"/>
    <w:rsid w:val="00C44131"/>
    <w:rsid w:val="00C45234"/>
    <w:rsid w:val="00C623BF"/>
    <w:rsid w:val="00C73094"/>
    <w:rsid w:val="00C77023"/>
    <w:rsid w:val="00C80D04"/>
    <w:rsid w:val="00C814BF"/>
    <w:rsid w:val="00C96BA7"/>
    <w:rsid w:val="00C96DD6"/>
    <w:rsid w:val="00CC27BE"/>
    <w:rsid w:val="00CC2ABF"/>
    <w:rsid w:val="00CC6059"/>
    <w:rsid w:val="00CE2255"/>
    <w:rsid w:val="00CE403C"/>
    <w:rsid w:val="00CF5E94"/>
    <w:rsid w:val="00D01746"/>
    <w:rsid w:val="00D03C83"/>
    <w:rsid w:val="00D04838"/>
    <w:rsid w:val="00D17139"/>
    <w:rsid w:val="00D44F4C"/>
    <w:rsid w:val="00D50AC9"/>
    <w:rsid w:val="00D522A5"/>
    <w:rsid w:val="00D5418B"/>
    <w:rsid w:val="00D651F2"/>
    <w:rsid w:val="00D717FE"/>
    <w:rsid w:val="00D8166A"/>
    <w:rsid w:val="00D928D9"/>
    <w:rsid w:val="00DA1B0F"/>
    <w:rsid w:val="00DA1D2C"/>
    <w:rsid w:val="00DA6B85"/>
    <w:rsid w:val="00DD39FB"/>
    <w:rsid w:val="00DD5958"/>
    <w:rsid w:val="00DE07EE"/>
    <w:rsid w:val="00DF26CE"/>
    <w:rsid w:val="00E02C3E"/>
    <w:rsid w:val="00E07A48"/>
    <w:rsid w:val="00E23065"/>
    <w:rsid w:val="00E36735"/>
    <w:rsid w:val="00E435B2"/>
    <w:rsid w:val="00E7236C"/>
    <w:rsid w:val="00E745C5"/>
    <w:rsid w:val="00E75C14"/>
    <w:rsid w:val="00E75CBB"/>
    <w:rsid w:val="00E80E86"/>
    <w:rsid w:val="00E871BB"/>
    <w:rsid w:val="00E91AC6"/>
    <w:rsid w:val="00E92EC2"/>
    <w:rsid w:val="00E96261"/>
    <w:rsid w:val="00EA0EAC"/>
    <w:rsid w:val="00EA6F92"/>
    <w:rsid w:val="00EB3805"/>
    <w:rsid w:val="00EB6597"/>
    <w:rsid w:val="00EC119B"/>
    <w:rsid w:val="00EC3EF5"/>
    <w:rsid w:val="00EC6E52"/>
    <w:rsid w:val="00EC7EC3"/>
    <w:rsid w:val="00ED3870"/>
    <w:rsid w:val="00ED54BF"/>
    <w:rsid w:val="00F0521C"/>
    <w:rsid w:val="00F15DA4"/>
    <w:rsid w:val="00F23685"/>
    <w:rsid w:val="00F236B5"/>
    <w:rsid w:val="00F248E6"/>
    <w:rsid w:val="00F25131"/>
    <w:rsid w:val="00F315BB"/>
    <w:rsid w:val="00F428ED"/>
    <w:rsid w:val="00F43507"/>
    <w:rsid w:val="00F4794C"/>
    <w:rsid w:val="00F52111"/>
    <w:rsid w:val="00F614AB"/>
    <w:rsid w:val="00F924F6"/>
    <w:rsid w:val="00FA6C93"/>
    <w:rsid w:val="00FA7CDB"/>
    <w:rsid w:val="00FB0305"/>
    <w:rsid w:val="00FC3BDE"/>
    <w:rsid w:val="00FD048B"/>
    <w:rsid w:val="00FD60F3"/>
    <w:rsid w:val="00FE6769"/>
    <w:rsid w:val="00FF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82E13"/>
  <w15:chartTrackingRefBased/>
  <w15:docId w15:val="{AB09FC68-1383-44AE-BF9F-F7DBECF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367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AE8"/>
  </w:style>
  <w:style w:type="paragraph" w:styleId="Footer">
    <w:name w:val="footer"/>
    <w:basedOn w:val="Normal"/>
    <w:link w:val="FooterChar"/>
    <w:uiPriority w:val="99"/>
    <w:unhideWhenUsed/>
    <w:rsid w:val="003A0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AE8"/>
  </w:style>
  <w:style w:type="paragraph" w:styleId="ListParagraph">
    <w:name w:val="List Paragraph"/>
    <w:basedOn w:val="Normal"/>
    <w:uiPriority w:val="1"/>
    <w:qFormat/>
    <w:rsid w:val="00AB1A46"/>
    <w:pPr>
      <w:ind w:left="720"/>
      <w:contextualSpacing/>
    </w:pPr>
  </w:style>
  <w:style w:type="paragraph" w:customStyle="1" w:styleId="JobsBody">
    <w:name w:val="Jobs Body"/>
    <w:basedOn w:val="Normal"/>
    <w:link w:val="JobsBodyChar"/>
    <w:qFormat/>
    <w:rsid w:val="0050100F"/>
    <w:pPr>
      <w:spacing w:after="0" w:line="240" w:lineRule="auto"/>
      <w:jc w:val="both"/>
    </w:pPr>
    <w:rPr>
      <w:rFonts w:ascii="Calibri" w:eastAsia="Calibri" w:hAnsi="Calibri" w:cs="Arial"/>
      <w:sz w:val="24"/>
      <w:szCs w:val="20"/>
    </w:rPr>
  </w:style>
  <w:style w:type="character" w:customStyle="1" w:styleId="JobsBodyChar">
    <w:name w:val="Jobs Body Char"/>
    <w:link w:val="JobsBody"/>
    <w:rsid w:val="0050100F"/>
    <w:rPr>
      <w:rFonts w:ascii="Calibri" w:eastAsia="Calibri" w:hAnsi="Calibri" w:cs="Arial"/>
      <w:sz w:val="24"/>
      <w:szCs w:val="20"/>
    </w:rPr>
  </w:style>
  <w:style w:type="paragraph" w:customStyle="1" w:styleId="JobsHeading3">
    <w:name w:val="Jobs Heading 3"/>
    <w:basedOn w:val="Heading2"/>
    <w:link w:val="JobsHeading3Char"/>
    <w:qFormat/>
    <w:rsid w:val="00E36735"/>
    <w:pPr>
      <w:keepLines w:val="0"/>
      <w:spacing w:before="0" w:line="240" w:lineRule="auto"/>
      <w:jc w:val="both"/>
    </w:pPr>
    <w:rPr>
      <w:rFonts w:ascii="Calibri" w:eastAsia="Times New Roman" w:hAnsi="Calibri" w:cs="Times New Roman"/>
      <w:b/>
      <w:bCs/>
      <w:iCs/>
      <w:color w:val="auto"/>
      <w:sz w:val="24"/>
      <w:szCs w:val="28"/>
      <w:u w:val="single"/>
    </w:rPr>
  </w:style>
  <w:style w:type="character" w:customStyle="1" w:styleId="JobsHeading3Char">
    <w:name w:val="Jobs Heading 3 Char"/>
    <w:link w:val="JobsHeading3"/>
    <w:rsid w:val="00E36735"/>
    <w:rPr>
      <w:rFonts w:ascii="Calibri" w:eastAsia="Times New Roman" w:hAnsi="Calibri" w:cs="Times New Roman"/>
      <w:b/>
      <w:bCs/>
      <w:iCs/>
      <w:sz w:val="24"/>
      <w:szCs w:val="28"/>
      <w:u w:val="single"/>
    </w:rPr>
  </w:style>
  <w:style w:type="character" w:customStyle="1" w:styleId="Heading2Char">
    <w:name w:val="Heading 2 Char"/>
    <w:basedOn w:val="DefaultParagraphFont"/>
    <w:link w:val="Heading2"/>
    <w:uiPriority w:val="9"/>
    <w:semiHidden/>
    <w:rsid w:val="00E3673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508F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45234"/>
    <w:rPr>
      <w:sz w:val="16"/>
      <w:szCs w:val="16"/>
    </w:rPr>
  </w:style>
  <w:style w:type="paragraph" w:styleId="CommentText">
    <w:name w:val="annotation text"/>
    <w:basedOn w:val="Normal"/>
    <w:link w:val="CommentTextChar"/>
    <w:uiPriority w:val="99"/>
    <w:unhideWhenUsed/>
    <w:rsid w:val="00C45234"/>
    <w:pPr>
      <w:spacing w:line="240" w:lineRule="auto"/>
    </w:pPr>
    <w:rPr>
      <w:sz w:val="20"/>
      <w:szCs w:val="20"/>
    </w:rPr>
  </w:style>
  <w:style w:type="character" w:customStyle="1" w:styleId="CommentTextChar">
    <w:name w:val="Comment Text Char"/>
    <w:basedOn w:val="DefaultParagraphFont"/>
    <w:link w:val="CommentText"/>
    <w:uiPriority w:val="99"/>
    <w:rsid w:val="00C45234"/>
    <w:rPr>
      <w:sz w:val="20"/>
      <w:szCs w:val="20"/>
    </w:rPr>
  </w:style>
  <w:style w:type="paragraph" w:styleId="CommentSubject">
    <w:name w:val="annotation subject"/>
    <w:basedOn w:val="CommentText"/>
    <w:next w:val="CommentText"/>
    <w:link w:val="CommentSubjectChar"/>
    <w:uiPriority w:val="99"/>
    <w:semiHidden/>
    <w:unhideWhenUsed/>
    <w:rsid w:val="00C45234"/>
    <w:rPr>
      <w:b/>
      <w:bCs/>
    </w:rPr>
  </w:style>
  <w:style w:type="character" w:customStyle="1" w:styleId="CommentSubjectChar">
    <w:name w:val="Comment Subject Char"/>
    <w:basedOn w:val="CommentTextChar"/>
    <w:link w:val="CommentSubject"/>
    <w:uiPriority w:val="99"/>
    <w:semiHidden/>
    <w:rsid w:val="00C45234"/>
    <w:rPr>
      <w:b/>
      <w:bCs/>
      <w:sz w:val="20"/>
      <w:szCs w:val="20"/>
    </w:rPr>
  </w:style>
  <w:style w:type="paragraph" w:styleId="Revision">
    <w:name w:val="Revision"/>
    <w:hidden/>
    <w:uiPriority w:val="99"/>
    <w:semiHidden/>
    <w:rsid w:val="00DA6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04791">
      <w:bodyDiv w:val="1"/>
      <w:marLeft w:val="0"/>
      <w:marRight w:val="0"/>
      <w:marTop w:val="0"/>
      <w:marBottom w:val="0"/>
      <w:divBdr>
        <w:top w:val="none" w:sz="0" w:space="0" w:color="auto"/>
        <w:left w:val="none" w:sz="0" w:space="0" w:color="auto"/>
        <w:bottom w:val="none" w:sz="0" w:space="0" w:color="auto"/>
        <w:right w:val="none" w:sz="0" w:space="0" w:color="auto"/>
      </w:divBdr>
    </w:div>
    <w:div w:id="618531103">
      <w:bodyDiv w:val="1"/>
      <w:marLeft w:val="0"/>
      <w:marRight w:val="0"/>
      <w:marTop w:val="0"/>
      <w:marBottom w:val="0"/>
      <w:divBdr>
        <w:top w:val="none" w:sz="0" w:space="0" w:color="auto"/>
        <w:left w:val="none" w:sz="0" w:space="0" w:color="auto"/>
        <w:bottom w:val="none" w:sz="0" w:space="0" w:color="auto"/>
        <w:right w:val="none" w:sz="0" w:space="0" w:color="auto"/>
      </w:divBdr>
    </w:div>
    <w:div w:id="1343048790">
      <w:bodyDiv w:val="1"/>
      <w:marLeft w:val="0"/>
      <w:marRight w:val="0"/>
      <w:marTop w:val="0"/>
      <w:marBottom w:val="0"/>
      <w:divBdr>
        <w:top w:val="none" w:sz="0" w:space="0" w:color="auto"/>
        <w:left w:val="none" w:sz="0" w:space="0" w:color="auto"/>
        <w:bottom w:val="none" w:sz="0" w:space="0" w:color="auto"/>
        <w:right w:val="none" w:sz="0" w:space="0" w:color="auto"/>
      </w:divBdr>
    </w:div>
    <w:div w:id="17884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379BB3AB4D2D4AB431DC377B69F01F" ma:contentTypeVersion="18" ma:contentTypeDescription="Create a new document." ma:contentTypeScope="" ma:versionID="a581bb620b645c04a8a6af88c4e831d2">
  <xsd:schema xmlns:xsd="http://www.w3.org/2001/XMLSchema" xmlns:xs="http://www.w3.org/2001/XMLSchema" xmlns:p="http://schemas.microsoft.com/office/2006/metadata/properties" xmlns:ns2="89a093c0-ffb4-4861-a219-88d4870c03bb" xmlns:ns3="65f4b918-9612-45d2-b015-e5729a7e4582" targetNamespace="http://schemas.microsoft.com/office/2006/metadata/properties" ma:root="true" ma:fieldsID="f0df62b2696bdc246cbcf1858a4080c8" ns2:_="" ns3:_="">
    <xsd:import namespace="89a093c0-ffb4-4861-a219-88d4870c03bb"/>
    <xsd:import namespace="65f4b918-9612-45d2-b015-e5729a7e45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093c0-ffb4-4861-a219-88d4870c0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0cc4eb-d46a-49bd-b0eb-b47051a9b27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4b918-9612-45d2-b015-e5729a7e45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b5bc9b-6500-4367-8468-57f8a3ef00c2}" ma:internalName="TaxCatchAll" ma:showField="CatchAllData" ma:web="65f4b918-9612-45d2-b015-e5729a7e4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a093c0-ffb4-4861-a219-88d4870c03bb">
      <Terms xmlns="http://schemas.microsoft.com/office/infopath/2007/PartnerControls"/>
    </lcf76f155ced4ddcb4097134ff3c332f>
    <TaxCatchAll xmlns="65f4b918-9612-45d2-b015-e5729a7e4582" xsi:nil="true"/>
  </documentManagement>
</p:properties>
</file>

<file path=customXml/itemProps1.xml><?xml version="1.0" encoding="utf-8"?>
<ds:datastoreItem xmlns:ds="http://schemas.openxmlformats.org/officeDocument/2006/customXml" ds:itemID="{191C83E9-9C8D-4553-9AD9-ADB39479DA43}">
  <ds:schemaRefs>
    <ds:schemaRef ds:uri="http://schemas.microsoft.com/sharepoint/v3/contenttype/forms"/>
  </ds:schemaRefs>
</ds:datastoreItem>
</file>

<file path=customXml/itemProps2.xml><?xml version="1.0" encoding="utf-8"?>
<ds:datastoreItem xmlns:ds="http://schemas.openxmlformats.org/officeDocument/2006/customXml" ds:itemID="{8D9E16C5-61D8-47E1-9D21-B72A8D748E8A}"/>
</file>

<file path=customXml/itemProps3.xml><?xml version="1.0" encoding="utf-8"?>
<ds:datastoreItem xmlns:ds="http://schemas.openxmlformats.org/officeDocument/2006/customXml" ds:itemID="{81D78A5F-5BAA-451C-A09A-A89371236CB1}">
  <ds:schemaRefs>
    <ds:schemaRef ds:uri="http://schemas.microsoft.com/office/2006/metadata/properties"/>
    <ds:schemaRef ds:uri="http://schemas.microsoft.com/office/infopath/2007/PartnerControls"/>
    <ds:schemaRef ds:uri="89a093c0-ffb4-4861-a219-88d4870c03bb"/>
    <ds:schemaRef ds:uri="65f4b918-9612-45d2-b015-e5729a7e4582"/>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Ruechel</dc:creator>
  <cp:keywords/>
  <dc:description/>
  <cp:lastModifiedBy>Chad Wilson</cp:lastModifiedBy>
  <cp:revision>88</cp:revision>
  <cp:lastPrinted>2024-01-12T15:33:00Z</cp:lastPrinted>
  <dcterms:created xsi:type="dcterms:W3CDTF">2024-01-10T19:45:00Z</dcterms:created>
  <dcterms:modified xsi:type="dcterms:W3CDTF">2024-10-16T16:11:00Z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0x01010040379BB3AB4D2D4AB431DC377B69F01F</vt:lpwstr>
  </property>
  <property fmtid="{D5CDD505-2E9C-101B-9397-08002B2CF9AE}" pid="3" name="MediaServiceImageTags">
    <vt:lpwstr/>
  </property>
</Properties>
</file>